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D94F58">
      <w:pPr>
        <w:rPr>
          <w:rFonts w:hint="eastAsia"/>
        </w:rPr>
      </w:pPr>
    </w:p>
    <w:p w14:paraId="7769F919">
      <w:pPr>
        <w:rPr>
          <w:rFonts w:hint="eastAsia"/>
        </w:rPr>
      </w:pPr>
    </w:p>
    <w:p w14:paraId="0D3EFA78">
      <w:pPr>
        <w:ind w:left="0" w:leftChars="0" w:firstLine="0" w:firstLineChars="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牡丹江市贯彻落实第三轮省级生态环境</w:t>
      </w:r>
    </w:p>
    <w:p w14:paraId="617FFB41">
      <w:pPr>
        <w:ind w:left="0" w:leftChars="0" w:firstLine="0" w:firstLineChars="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保护督察报告整改方案</w:t>
      </w:r>
    </w:p>
    <w:p w14:paraId="3107DCA7">
      <w:pPr>
        <w:rPr>
          <w:rFonts w:hint="eastAsia"/>
        </w:rPr>
      </w:pPr>
    </w:p>
    <w:p w14:paraId="581B2DBB">
      <w:pPr>
        <w:rPr>
          <w:rFonts w:hint="eastAsia"/>
        </w:rPr>
      </w:pPr>
      <w:r>
        <w:rPr>
          <w:rFonts w:hint="eastAsia"/>
        </w:rPr>
        <w:t>为深入落实省委、省政府关于生态文明建设和生态环境保护工作的部署要求，进一步明确工作目标，压实工作责任，全面完成第三轮省级生态环境保护督察报告指出问题整改，切实解决突出生态环境问题，结合我市实际，制定本整改方案。</w:t>
      </w:r>
    </w:p>
    <w:p w14:paraId="0C5CCFF1">
      <w:pPr>
        <w:rPr>
          <w:rFonts w:hint="eastAsia" w:ascii="黑体" w:hAnsi="黑体" w:eastAsia="黑体" w:cs="黑体"/>
        </w:rPr>
      </w:pPr>
      <w:r>
        <w:rPr>
          <w:rFonts w:hint="eastAsia" w:ascii="黑体" w:hAnsi="黑体" w:eastAsia="黑体" w:cs="黑体"/>
        </w:rPr>
        <w:t>一、总体要求</w:t>
      </w:r>
    </w:p>
    <w:p w14:paraId="3528DBE6">
      <w:pPr>
        <w:rPr>
          <w:rFonts w:hint="eastAsia"/>
        </w:rPr>
      </w:pPr>
      <w:r>
        <w:rPr>
          <w:rFonts w:hint="eastAsia"/>
        </w:rPr>
        <w:t>深入贯彻党的二十大和二十届二中、三中全会精神，忠实践行习近平生态文明思想，坚决扛起生态文明建设和生态环境保护的政治责任，以高度的政治自觉，抓好省级生态环境保护督察反馈问题整改工作。加快推进绿色低碳发展，着力补齐生态环境短板，持续巩固提升生态环境质量，牢固树立“绿水青山就是金山银山”理念，着力提升人民群众生态环境幸福感和安全感。</w:t>
      </w:r>
    </w:p>
    <w:p w14:paraId="034EEB84">
      <w:pPr>
        <w:rPr>
          <w:rFonts w:hint="eastAsia"/>
        </w:rPr>
      </w:pPr>
      <w:r>
        <w:rPr>
          <w:rFonts w:hint="eastAsia" w:ascii="楷体" w:hAnsi="楷体" w:eastAsia="楷体" w:cs="楷体"/>
          <w:b/>
          <w:bCs/>
        </w:rPr>
        <w:t>（一）提高政治站位，生态文明理念显著增强。</w:t>
      </w:r>
      <w:r>
        <w:rPr>
          <w:rFonts w:hint="eastAsia"/>
        </w:rPr>
        <w:t>坚持以习近平新时代中国特色社会主义思想为指导，深入学习贯彻习近平生态文明思想，完整、准确、全面贯彻新发展理念，坚决抓好中央和省级生态环境保护督察反馈问题整改落实，深入打好污染防治攻坚战，扎实推进生态环境治理体系和治理能力现代化，坚定不移推动生态优先、绿色低碳高质量发展。</w:t>
      </w:r>
    </w:p>
    <w:p w14:paraId="2F729174">
      <w:pPr>
        <w:rPr>
          <w:rFonts w:hint="eastAsia"/>
        </w:rPr>
      </w:pPr>
      <w:r>
        <w:rPr>
          <w:rFonts w:hint="eastAsia" w:ascii="楷体" w:hAnsi="楷体" w:eastAsia="楷体" w:cs="楷体"/>
          <w:b/>
          <w:bCs/>
        </w:rPr>
        <w:t>（二）坚持问题导向，督察整改高质高效推进。</w:t>
      </w:r>
      <w:r>
        <w:rPr>
          <w:rFonts w:hint="eastAsia"/>
        </w:rPr>
        <w:t>坚持统筹推进、系统治理。把问题整改与落实生态环境保护政策方针结合起来，全面彻底整改突出问题，着力打赢污染防治攻坚战，在不断提升思想认识、完善长效机制、改进工作作风上下功夫，要坚持从严从实、跟踪问效。坚持问题不查清不放过、整改不到位不放过，持续巩固提升生态环境质量。强化专人牵头、专班推进、专责落实，对照整改任务清单，把整改责任落实到人、具体到事，做到可操作、可跟踪、可考核；实行定期“对账”、限时“交账”、及时“销账”的动态管理办法，以责任落实推动工作落实。坚持举一反三，确保同类问题同步排查整改到位；健全完善管长远治根本的长效机制，坚决防止问题反弹。</w:t>
      </w:r>
    </w:p>
    <w:p w14:paraId="5047C0F3">
      <w:pPr>
        <w:rPr>
          <w:rFonts w:hint="eastAsia"/>
        </w:rPr>
      </w:pPr>
      <w:r>
        <w:rPr>
          <w:rFonts w:hint="eastAsia" w:ascii="楷体" w:hAnsi="楷体" w:eastAsia="楷体" w:cs="楷体"/>
          <w:b/>
          <w:bCs/>
        </w:rPr>
        <w:t>（三）坚持科学治理，生态环境质量持续改善。</w:t>
      </w:r>
      <w:r>
        <w:rPr>
          <w:rFonts w:hint="eastAsia"/>
        </w:rPr>
        <w:t>以生态环境保护督察整改为契机，坚持实事求是，依法科学整改，稳步提升生态环境治理体系和治理能力现代化水平，全市生态环境质量总体改善，空气、水环境质量稳中趋好，土壤环境质量总体保持稳定。土壤污染风险得到有效管控</w:t>
      </w:r>
      <w:r>
        <w:rPr>
          <w:rFonts w:hint="eastAsia"/>
          <w:lang w:eastAsia="zh-CN"/>
        </w:rPr>
        <w:t>，</w:t>
      </w:r>
      <w:r>
        <w:rPr>
          <w:rFonts w:hint="eastAsia"/>
        </w:rPr>
        <w:t>固体废物、新污染物治理能力明显增强。生态安全屏障更加牢固，城乡人居环境明显改善，生态环境保护制度更加完善，生态环境治理体系更加健全。</w:t>
      </w:r>
    </w:p>
    <w:p w14:paraId="4F13B186">
      <w:pPr>
        <w:rPr>
          <w:rFonts w:hint="eastAsia"/>
        </w:rPr>
      </w:pPr>
      <w:r>
        <w:rPr>
          <w:rFonts w:hint="eastAsia" w:ascii="楷体" w:hAnsi="楷体" w:eastAsia="楷体" w:cs="楷体"/>
          <w:b/>
          <w:bCs/>
        </w:rPr>
        <w:t>（四）坚持标本兼治，环境治理体系不断优化。</w:t>
      </w:r>
      <w:r>
        <w:rPr>
          <w:rFonts w:hint="eastAsia"/>
        </w:rPr>
        <w:t>提升生态环境治理体系和治理能力现代化水平。持续优化生态环境管理制度，推进固定污染源“一证式”管理，加快构建现代环境执法体系和督察体系，建立“1＋X”市生态环境保护和督察工作委员会办公室、县（市、区）、行业部门三位一体的生态环境督察整改体系，全面落实“党政同责、一岗双责”，压紧压实责任，承担生态环境保护重点任务或重点领域的有关部门要严格落实《牡丹江市有关部门生态环境保护责任清单》，同步深入推进河湖长制、林长制、田长制，构建责任明确、协调有序、监管严格、保护有力的管理机制。探索研究非现场检查、非现场执法、非现场管理，全面强化生态环境法治保障，完善生态环境保护领域地方性法规规章和标准，健全行刑衔接、信息共享、案情互通、案件移送制度，加大环境污染刑事案件办理力度，落实生态环境损害赔偿制度，完善生态环境标准体系。加快补齐生态环境基础设施短板，推进城市污水处理能力建设，全面提升污水集中收集处理率，统筹推进建筑垃圾综合利用工作。</w:t>
      </w:r>
    </w:p>
    <w:p w14:paraId="1F45AF24">
      <w:pPr>
        <w:rPr>
          <w:rFonts w:hint="eastAsia" w:ascii="黑体" w:hAnsi="黑体" w:eastAsia="黑体" w:cs="黑体"/>
        </w:rPr>
      </w:pPr>
      <w:r>
        <w:rPr>
          <w:rFonts w:hint="eastAsia" w:ascii="黑体" w:hAnsi="黑体" w:eastAsia="黑体" w:cs="黑体"/>
        </w:rPr>
        <w:t>二、整改措施</w:t>
      </w:r>
    </w:p>
    <w:p w14:paraId="68C1F7DA">
      <w:pPr>
        <w:rPr>
          <w:rFonts w:hint="eastAsia"/>
        </w:rPr>
      </w:pPr>
      <w:r>
        <w:rPr>
          <w:rFonts w:hint="eastAsia" w:ascii="楷体" w:hAnsi="楷体" w:eastAsia="楷体" w:cs="楷体"/>
          <w:b/>
          <w:bCs/>
        </w:rPr>
        <w:t>（一）深入学习贯彻习近平生态文明思想。</w:t>
      </w:r>
      <w:r>
        <w:rPr>
          <w:rFonts w:hint="eastAsia"/>
        </w:rPr>
        <w:t>坚持把学习贯彻习近平生态文明思想作为重要政治任务，纳入党委（党组）理论学习中心组学习，持续在学懂弄通做实上下功夫，引领各级领导干部自觉肩负起维护国家生态安全的重大政治责任，牢固树立“绿水青山就是金山银山”理念，始终保持加强生态文明建设的战略定力。全面夯实生态环境保护“党政同责、一岗双责”，健全完善生态文明建设目标责任评价考核体系，严格、规范和精准实施考核。正确处理经济发展和生态环境保护的关系，切实走好以生态优先、绿色发展为导向的高质量发展新路子。</w:t>
      </w:r>
    </w:p>
    <w:p w14:paraId="0391745F">
      <w:pPr>
        <w:rPr>
          <w:rFonts w:hint="eastAsia"/>
        </w:rPr>
      </w:pPr>
      <w:r>
        <w:rPr>
          <w:rFonts w:hint="eastAsia" w:ascii="楷体" w:hAnsi="楷体" w:eastAsia="楷体" w:cs="楷体"/>
          <w:b/>
          <w:bCs/>
        </w:rPr>
        <w:t>（二）多点发力深入打好污染防治攻坚战。</w:t>
      </w:r>
      <w:r>
        <w:rPr>
          <w:rFonts w:hint="eastAsia"/>
        </w:rPr>
        <w:t>深入打好蓝天保卫战。大力推进源头替代和深度治理，推动重点行业企业超低排放改造进程，空气质量优良天数比例保持在93</w:t>
      </w:r>
      <w:r>
        <w:rPr>
          <w:rFonts w:hint="eastAsia"/>
          <w:lang w:val="en-US" w:eastAsia="zh-CN"/>
        </w:rPr>
        <w:t>.</w:t>
      </w:r>
      <w:r>
        <w:rPr>
          <w:rFonts w:hint="eastAsia"/>
        </w:rPr>
        <w:t>8%以上。深入打好碧水保卫战。从“查、测、溯、治”等方面，推进我市1446个入河排污口精细化动态监管、系统化治理。紧盯开江期、汛期、冰封期等重点时段及重点区域，开展流域专项检查及涉水企业专项执法检查。深化河湖长制，巩固河湖“清四乱”治理成效。深入打好净土保卫战。加强土壤污染源头防控，加强对各类固体废物产生、收集、运输和处置的监管力度，强化污染地块风险管控，加快农村生活污水项目建设进程，健全土壤污染防治联动机制，推动土壤污染状况调查，严格污染地块准入管理，全面提升城市发展与固体废物统筹管理水平。</w:t>
      </w:r>
    </w:p>
    <w:p w14:paraId="3C5D0CBD">
      <w:pPr>
        <w:rPr>
          <w:rFonts w:hint="eastAsia"/>
        </w:rPr>
      </w:pPr>
      <w:r>
        <w:rPr>
          <w:rFonts w:hint="eastAsia" w:ascii="楷体" w:hAnsi="楷体" w:eastAsia="楷体" w:cs="楷体"/>
          <w:b/>
          <w:bCs/>
        </w:rPr>
        <w:t>（三）全面彻底将督察反馈问题整改到位。</w:t>
      </w:r>
      <w:r>
        <w:rPr>
          <w:rFonts w:hint="eastAsia"/>
        </w:rPr>
        <w:t>典型案例问题专项推进，聚焦牡丹江市建筑垃圾管理粗放、违规倾倒问题突出，认真分析原因，制定专项整改方案，落实责任，全面整改，并以案为鉴、举一反三整改。重点问题攻坚推进，聚焦黑土地保护利用、毁林种参整改成效、工业固体废物综合利用设施建设、历史遗留矿山修复治理等重点领域问题，坚持问题导向、目标导向、结果导向，做到责任更清晰、目标更明确、时限更具体、措施更精准、标准更严格，确保在时限内取得成效。突出生态环境问题统筹推进，将省级生态环境保护督察反馈问题整改与中央生态环境保护督察反馈问题整改、污染防治攻坚战有机衔接、统筹推进，实现问题整改与污染防治攻坚“双统筹、双促进”。层层拧紧生态环境保护责任链条，狠抓任务落实，推动重点流域区域生态环境状况全面改善、根本好转。</w:t>
      </w:r>
    </w:p>
    <w:p w14:paraId="5AE9C2C9">
      <w:pPr>
        <w:rPr>
          <w:rFonts w:hint="eastAsia"/>
        </w:rPr>
      </w:pPr>
      <w:r>
        <w:rPr>
          <w:rFonts w:hint="eastAsia" w:ascii="楷体" w:hAnsi="楷体" w:eastAsia="楷体" w:cs="楷体"/>
          <w:b/>
          <w:bCs/>
        </w:rPr>
        <w:t>（四）完善生态环境保护工作制度机制。</w:t>
      </w:r>
      <w:r>
        <w:rPr>
          <w:rFonts w:hint="eastAsia"/>
        </w:rPr>
        <w:t>充分发挥督察整改“指挥棒”作用，进一步细化明确市生态环境保护和督察工作委员会及其成员单位职责，充分发挥委员会办公室统筹协调作用，组织成员单位建立完善“多部门”、“多领域”生态环境保护联动工作机制，形成上下贯通、左右联动、齐心协力、齐抓共管的生态环境保护工作良好格局。完善生态环境保护管理体制，建立自然保护地联合检查机制，聚焦生态环境领域重点问题，依法加大生态破坏问题监督和查处力度。加强自然保护地监管，持续推进“绿盾”自然保护地强化监督专项行动，深入开展毁林毁湿毁草等侵占破坏生态环境问题排查整治，及时发现、移交、查处各类生态破坏问题</w:t>
      </w:r>
      <w:r>
        <w:rPr>
          <w:rFonts w:hint="eastAsia"/>
          <w:lang w:eastAsia="zh-CN"/>
        </w:rPr>
        <w:t>，</w:t>
      </w:r>
      <w:r>
        <w:rPr>
          <w:rFonts w:hint="eastAsia"/>
        </w:rPr>
        <w:t>依法严肃查处生态环境违法犯罪行为。推动生态系统结构完整性和功能性明显提升，生态资源环境承载力逐步增强。</w:t>
      </w:r>
    </w:p>
    <w:p w14:paraId="359D12F5">
      <w:pPr>
        <w:rPr>
          <w:rFonts w:hint="eastAsia" w:ascii="黑体" w:hAnsi="黑体" w:eastAsia="黑体" w:cs="黑体"/>
        </w:rPr>
      </w:pPr>
      <w:r>
        <w:rPr>
          <w:rFonts w:hint="eastAsia" w:ascii="黑体" w:hAnsi="黑体" w:eastAsia="黑体" w:cs="黑体"/>
        </w:rPr>
        <w:t>三、组织保障</w:t>
      </w:r>
    </w:p>
    <w:p w14:paraId="459E327E">
      <w:pPr>
        <w:rPr>
          <w:rFonts w:hint="eastAsia"/>
        </w:rPr>
      </w:pPr>
      <w:r>
        <w:rPr>
          <w:rFonts w:hint="eastAsia" w:ascii="楷体" w:hAnsi="楷体" w:eastAsia="楷体" w:cs="楷体"/>
          <w:b/>
          <w:bCs/>
        </w:rPr>
        <w:t>（一）加强组织领导，压实整改责任。</w:t>
      </w:r>
      <w:r>
        <w:rPr>
          <w:rFonts w:hint="eastAsia"/>
        </w:rPr>
        <w:t>各县（市、区）及各部门主要负责同志要切实扛起整改责任，定期召开会议研究部署和协调解决重点难点问题。坚决扛起主责、抓好主业，对立行立改的整改任务，要加快推进，确保整改立竿见影；对长期整改任务，要根据阶段目标任务和时间节点，有序推进，严格在时限内取得成效。</w:t>
      </w:r>
    </w:p>
    <w:p w14:paraId="00C9D99C">
      <w:pPr>
        <w:rPr>
          <w:rFonts w:hint="eastAsia"/>
        </w:rPr>
      </w:pPr>
      <w:r>
        <w:rPr>
          <w:rFonts w:hint="eastAsia" w:ascii="楷体" w:hAnsi="楷体" w:eastAsia="楷体" w:cs="楷体"/>
          <w:b/>
          <w:bCs/>
        </w:rPr>
        <w:t>（二）狠抓跟踪督办，严格验收销号。</w:t>
      </w:r>
      <w:r>
        <w:rPr>
          <w:rFonts w:hint="eastAsia"/>
        </w:rPr>
        <w:t>市生态环境保护和督察工作委员会办公室运用好“五步工作法”，督促各县（市、区）和市直相关部门对所承担的整改任务科学部署、扎实推进、深入落实，按照时限要求，保质保量完成整改任务。做好闭环管理，督导验收单位要严格验收标准，对已完成的任务，把好出口关；整改责任单位对验收销号档案材料负主体责任，督导验收单位要加强服务指导，对各项整改任务要逐项销号，确保整改质效经得起检验。</w:t>
      </w:r>
    </w:p>
    <w:p w14:paraId="117FF928">
      <w:pPr>
        <w:rPr>
          <w:rFonts w:hint="eastAsia"/>
        </w:rPr>
      </w:pPr>
      <w:r>
        <w:rPr>
          <w:rFonts w:hint="eastAsia" w:ascii="楷体" w:hAnsi="楷体" w:eastAsia="楷体" w:cs="楷体"/>
          <w:b/>
          <w:bCs/>
        </w:rPr>
        <w:t>（三）强化监督指导，统筹组织推进。</w:t>
      </w:r>
      <w:r>
        <w:rPr>
          <w:rFonts w:hint="eastAsia"/>
        </w:rPr>
        <w:t>市生态环境保护和督察工作委员会办公室及督导验收单位采取专项检查、明察暗访等方式，加大对整改工作的监督检查力度，加强工作指导和日常调度检查，坚决贯彻督察整改要求，切实在政治上对标对表、行动上立行立改、整改上落实落地。压紧压实责任，督促各县（市、区）和市直相关部门通过高效的工作机制、科学的督导检查、明确的整改要求、严格的验收标准，以认真负责的态度，抓好工作落</w:t>
      </w:r>
      <w:bookmarkStart w:id="0" w:name="_GoBack"/>
      <w:bookmarkEnd w:id="0"/>
      <w:r>
        <w:rPr>
          <w:rFonts w:hint="eastAsia"/>
        </w:rPr>
        <w:t>实。</w:t>
      </w:r>
    </w:p>
    <w:p w14:paraId="24784571">
      <w:pPr>
        <w:rPr>
          <w:rFonts w:hint="eastAsia"/>
        </w:rPr>
      </w:pPr>
      <w:r>
        <w:rPr>
          <w:rFonts w:hint="eastAsia" w:ascii="楷体" w:hAnsi="楷体" w:eastAsia="楷体" w:cs="楷体"/>
          <w:b/>
          <w:bCs/>
        </w:rPr>
        <w:t>（四）厘清问题成因，强化精准问责。</w:t>
      </w:r>
      <w:r>
        <w:rPr>
          <w:rFonts w:hint="eastAsia"/>
        </w:rPr>
        <w:t>严肃责任追究，对督察移交的生态环境损害责任追究问题，实事求是精准问责；对整改进度缓慢、工作推进不力的，采取相关措施；对敷衍整改、弄虚作假的，依规依纪依法严肃追究责任。</w:t>
      </w:r>
    </w:p>
    <w:p w14:paraId="395874D8">
      <w:pPr>
        <w:rPr>
          <w:rFonts w:hint="eastAsia"/>
        </w:rPr>
      </w:pPr>
      <w:r>
        <w:rPr>
          <w:rFonts w:hint="eastAsia" w:ascii="楷体" w:hAnsi="楷体" w:eastAsia="楷体" w:cs="楷体"/>
          <w:b/>
          <w:bCs/>
        </w:rPr>
        <w:t>（五）注重信息公开，营造良好氛围。</w:t>
      </w:r>
      <w:r>
        <w:rPr>
          <w:rFonts w:hint="eastAsia"/>
        </w:rPr>
        <w:t>充分运用各种媒体平台，及时公开督察整改情况，接受社会监督。加强培育和选树整改正面典型，为督察整改营造良好氛围。</w:t>
      </w:r>
    </w:p>
    <w:p w14:paraId="637610F7">
      <w:pPr>
        <w:rPr>
          <w:rFonts w:hint="eastAsia"/>
        </w:rPr>
      </w:pPr>
    </w:p>
    <w:p w14:paraId="26E1CBCF">
      <w:pPr>
        <w:rPr>
          <w:rFonts w:hint="eastAsia"/>
        </w:rPr>
      </w:pPr>
      <w:r>
        <w:rPr>
          <w:rFonts w:hint="eastAsia"/>
        </w:rPr>
        <w:t>附件：牡丹江市第三轮省级生态环境保护督察报告整改</w:t>
      </w:r>
    </w:p>
    <w:p w14:paraId="31C13642">
      <w:pPr>
        <w:ind w:firstLine="1600" w:firstLineChars="500"/>
        <w:rPr>
          <w:rFonts w:hint="eastAsia"/>
        </w:rPr>
      </w:pPr>
      <w:r>
        <w:rPr>
          <w:rFonts w:hint="eastAsia"/>
        </w:rPr>
        <w:t>措施清单</w:t>
      </w:r>
    </w:p>
    <w:p w14:paraId="499F0FEC">
      <w:pPr>
        <w:ind w:firstLine="0" w:firstLineChars="0"/>
        <w:rPr>
          <w:rFonts w:hint="eastAsia"/>
          <w:lang w:val="en-US" w:eastAsia="zh-CN"/>
        </w:rPr>
      </w:pPr>
    </w:p>
    <w:p w14:paraId="5960AF37">
      <w:pPr>
        <w:ind w:firstLine="1600" w:firstLineChars="500"/>
        <w:rPr>
          <w:rFonts w:hint="eastAsia"/>
        </w:rPr>
      </w:pPr>
    </w:p>
    <w:p w14:paraId="18717593">
      <w:pPr>
        <w:rPr>
          <w:rFonts w:hint="eastAsia"/>
        </w:rPr>
      </w:pPr>
      <w:r>
        <w:rPr>
          <w:rFonts w:hint="eastAsia"/>
        </w:rPr>
        <w:br w:type="page"/>
      </w:r>
    </w:p>
    <w:p w14:paraId="31471ED2">
      <w:pPr>
        <w:ind w:left="0" w:leftChars="0" w:firstLine="0" w:firstLineChars="0"/>
        <w:rPr>
          <w:rFonts w:hint="eastAsia"/>
        </w:rPr>
      </w:pPr>
      <w:r>
        <w:rPr>
          <w:rFonts w:hint="eastAsia"/>
        </w:rPr>
        <w:t>附件</w:t>
      </w:r>
    </w:p>
    <w:p w14:paraId="608C7E4C">
      <w:pPr>
        <w:ind w:left="0" w:leftChars="0" w:firstLine="0" w:firstLineChars="0"/>
        <w:rPr>
          <w:rFonts w:hint="eastAsia"/>
        </w:rPr>
      </w:pPr>
    </w:p>
    <w:p w14:paraId="75A8D515">
      <w:pPr>
        <w:ind w:left="0" w:leftChars="0" w:firstLine="0" w:firstLineChars="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牡丹江市第三轮省级生态环境保护督察</w:t>
      </w:r>
    </w:p>
    <w:p w14:paraId="04A433D3">
      <w:pPr>
        <w:ind w:left="0" w:leftChars="0" w:firstLine="0" w:firstLineChars="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报告整改措施清单</w:t>
      </w:r>
    </w:p>
    <w:p w14:paraId="7206523C">
      <w:pPr>
        <w:ind w:left="0" w:leftChars="0" w:firstLine="0" w:firstLineChars="0"/>
        <w:jc w:val="center"/>
        <w:rPr>
          <w:rFonts w:hint="eastAsia"/>
        </w:rPr>
      </w:pPr>
    </w:p>
    <w:p w14:paraId="75EB0D28">
      <w:pPr>
        <w:rPr>
          <w:rFonts w:hint="eastAsia" w:ascii="黑体" w:hAnsi="黑体" w:eastAsia="黑体" w:cs="黑体"/>
        </w:rPr>
      </w:pPr>
      <w:r>
        <w:rPr>
          <w:rFonts w:hint="eastAsia" w:ascii="黑体" w:hAnsi="黑体" w:eastAsia="黑体" w:cs="黑体"/>
        </w:rPr>
        <w:t>问题一：行业主管部门对县（市、区）督促指导不到位，人民公园人工湖浮萍整治整改不彻底，问题出现反弹。</w:t>
      </w:r>
    </w:p>
    <w:p w14:paraId="2C18E7BD">
      <w:pPr>
        <w:rPr>
          <w:rFonts w:hint="eastAsia"/>
        </w:rPr>
      </w:pPr>
      <w:r>
        <w:rPr>
          <w:rFonts w:hint="eastAsia" w:ascii="黑体" w:hAnsi="黑体" w:eastAsia="黑体" w:cs="黑体"/>
        </w:rPr>
        <w:t>责任单位：</w:t>
      </w:r>
      <w:r>
        <w:rPr>
          <w:rFonts w:hint="eastAsia"/>
        </w:rPr>
        <w:t>市综合行政执法管理局</w:t>
      </w:r>
    </w:p>
    <w:p w14:paraId="3C148343">
      <w:pPr>
        <w:rPr>
          <w:rFonts w:hint="eastAsia"/>
        </w:rPr>
      </w:pPr>
      <w:r>
        <w:rPr>
          <w:rFonts w:hint="eastAsia" w:ascii="黑体" w:hAnsi="黑体" w:eastAsia="黑体" w:cs="黑体"/>
          <w:lang w:eastAsia="zh-CN"/>
        </w:rPr>
        <w:t>责 任 人：</w:t>
      </w:r>
      <w:r>
        <w:rPr>
          <w:rFonts w:hint="eastAsia"/>
        </w:rPr>
        <w:t>市综合行政执法管理局主要负责同志</w:t>
      </w:r>
    </w:p>
    <w:p w14:paraId="43480C0B">
      <w:pPr>
        <w:rPr>
          <w:rFonts w:hint="eastAsia"/>
        </w:rPr>
      </w:pPr>
      <w:r>
        <w:rPr>
          <w:rFonts w:hint="eastAsia" w:ascii="黑体" w:hAnsi="黑体" w:eastAsia="黑体" w:cs="黑体"/>
        </w:rPr>
        <w:t>督导验收单位：</w:t>
      </w:r>
      <w:r>
        <w:rPr>
          <w:rFonts w:hint="eastAsia"/>
        </w:rPr>
        <w:t>市综合行政执法管理局</w:t>
      </w:r>
    </w:p>
    <w:p w14:paraId="595FE0CD">
      <w:pPr>
        <w:rPr>
          <w:rFonts w:hint="eastAsia"/>
        </w:rPr>
      </w:pPr>
      <w:r>
        <w:rPr>
          <w:rFonts w:hint="eastAsia" w:ascii="黑体" w:hAnsi="黑体" w:eastAsia="黑体" w:cs="黑体"/>
        </w:rPr>
        <w:t>整改时限：</w:t>
      </w:r>
      <w:r>
        <w:rPr>
          <w:rFonts w:hint="eastAsia"/>
        </w:rPr>
        <w:t>立行立改，长期坚持</w:t>
      </w:r>
    </w:p>
    <w:p w14:paraId="7739D0E6">
      <w:pPr>
        <w:rPr>
          <w:rFonts w:hint="eastAsia"/>
        </w:rPr>
      </w:pPr>
      <w:r>
        <w:rPr>
          <w:rFonts w:hint="eastAsia" w:ascii="黑体" w:hAnsi="黑体" w:eastAsia="黑体" w:cs="黑体"/>
        </w:rPr>
        <w:t>整改目标：</w:t>
      </w:r>
      <w:r>
        <w:rPr>
          <w:rFonts w:hint="eastAsia"/>
        </w:rPr>
        <w:t>加强对县（市、区）督促指导，举一反三排查整治本行业生态环境问题，整治人民公园人工湖浮萍问题。</w:t>
      </w:r>
    </w:p>
    <w:p w14:paraId="1172381F">
      <w:pPr>
        <w:rPr>
          <w:rFonts w:hint="eastAsia" w:ascii="黑体" w:hAnsi="黑体" w:eastAsia="黑体" w:cs="黑体"/>
        </w:rPr>
      </w:pPr>
      <w:r>
        <w:rPr>
          <w:rFonts w:hint="eastAsia" w:ascii="黑体" w:hAnsi="黑体" w:eastAsia="黑体" w:cs="黑体"/>
        </w:rPr>
        <w:t>整改措施：</w:t>
      </w:r>
    </w:p>
    <w:p w14:paraId="52E6212C">
      <w:pPr>
        <w:rPr>
          <w:rFonts w:hint="eastAsia"/>
        </w:rPr>
      </w:pPr>
      <w:r>
        <w:rPr>
          <w:rFonts w:hint="eastAsia"/>
          <w:lang w:eastAsia="zh-CN"/>
        </w:rPr>
        <w:t>1.</w:t>
      </w:r>
      <w:r>
        <w:rPr>
          <w:rFonts w:hint="eastAsia"/>
        </w:rPr>
        <w:t>采取专班作业、及时外运等措施，开展湖区水域浮萍清捞及整治工作，立行立改，完成人民公园浮萍清捞工作。</w:t>
      </w:r>
    </w:p>
    <w:p w14:paraId="2B0C6609">
      <w:pPr>
        <w:rPr>
          <w:rFonts w:hint="eastAsia"/>
        </w:rPr>
      </w:pPr>
      <w:r>
        <w:rPr>
          <w:rFonts w:hint="eastAsia"/>
          <w:lang w:eastAsia="zh-CN"/>
        </w:rPr>
        <w:t>2.</w:t>
      </w:r>
      <w:r>
        <w:rPr>
          <w:rFonts w:hint="eastAsia"/>
        </w:rPr>
        <w:t>建立健全人工湖浮萍清捞工作机制，配齐清捞队伍人员及清捞专业工具，根据实际情况及时清捞，整治人民公园人工湖浮萍问题。</w:t>
      </w:r>
    </w:p>
    <w:p w14:paraId="78BFBBAE">
      <w:pPr>
        <w:rPr>
          <w:rFonts w:hint="eastAsia"/>
        </w:rPr>
      </w:pPr>
      <w:r>
        <w:rPr>
          <w:rFonts w:hint="eastAsia"/>
          <w:lang w:eastAsia="zh-CN"/>
        </w:rPr>
        <w:t>3.</w:t>
      </w:r>
      <w:r>
        <w:rPr>
          <w:rFonts w:hint="eastAsia"/>
        </w:rPr>
        <w:t>建立常态化日常巡湖制度，指导属地执法部门加强日常管控，定期巡查，对周边商户及人民公园内动物管理人员发放告知书，严禁向湖内倾倒生活污水、生活垃圾和动物粪污等违规行为。</w:t>
      </w:r>
    </w:p>
    <w:p w14:paraId="1E72D8D3">
      <w:pPr>
        <w:rPr>
          <w:rFonts w:hint="eastAsia"/>
        </w:rPr>
      </w:pPr>
      <w:r>
        <w:rPr>
          <w:rFonts w:hint="eastAsia" w:ascii="黑体" w:hAnsi="黑体" w:eastAsia="黑体" w:cs="黑体"/>
        </w:rPr>
        <w:t>问题二：林长制推行不到位，镇村级林长作用发挥不好，毁林种参整改成效不稳固，对省级反馈自然保护地问题整改力度不够。</w:t>
      </w:r>
    </w:p>
    <w:p w14:paraId="258156D4">
      <w:pPr>
        <w:rPr>
          <w:rFonts w:hint="eastAsia"/>
        </w:rPr>
      </w:pPr>
      <w:r>
        <w:rPr>
          <w:rFonts w:hint="eastAsia" w:ascii="黑体" w:hAnsi="黑体" w:eastAsia="黑体" w:cs="黑体"/>
        </w:rPr>
        <w:t>责任单位：</w:t>
      </w:r>
      <w:r>
        <w:rPr>
          <w:rFonts w:hint="eastAsia"/>
        </w:rPr>
        <w:t>市林草局，各县（市、区）党委和人民政府</w:t>
      </w:r>
    </w:p>
    <w:p w14:paraId="677127C5">
      <w:pPr>
        <w:rPr>
          <w:rFonts w:hint="eastAsia"/>
        </w:rPr>
      </w:pPr>
      <w:r>
        <w:rPr>
          <w:rFonts w:hint="eastAsia" w:ascii="黑体" w:hAnsi="黑体" w:eastAsia="黑体" w:cs="黑体"/>
          <w:lang w:eastAsia="zh-CN"/>
        </w:rPr>
        <w:t>责 任 人：</w:t>
      </w:r>
      <w:r>
        <w:rPr>
          <w:rFonts w:hint="eastAsia"/>
        </w:rPr>
        <w:t>各责任单位主要负责同志</w:t>
      </w:r>
    </w:p>
    <w:p w14:paraId="2073E1D3">
      <w:pPr>
        <w:rPr>
          <w:rFonts w:hint="eastAsia"/>
        </w:rPr>
      </w:pPr>
      <w:r>
        <w:rPr>
          <w:rFonts w:hint="eastAsia" w:ascii="黑体" w:hAnsi="黑体" w:eastAsia="黑体" w:cs="黑体"/>
        </w:rPr>
        <w:t>督导验收单位：</w:t>
      </w:r>
      <w:r>
        <w:rPr>
          <w:rFonts w:hint="eastAsia"/>
        </w:rPr>
        <w:t>市林草局</w:t>
      </w:r>
    </w:p>
    <w:p w14:paraId="05521D87">
      <w:pPr>
        <w:rPr>
          <w:rFonts w:hint="eastAsia"/>
        </w:rPr>
      </w:pPr>
      <w:r>
        <w:rPr>
          <w:rFonts w:hint="eastAsia" w:ascii="黑体" w:hAnsi="黑体" w:eastAsia="黑体" w:cs="黑体"/>
        </w:rPr>
        <w:t>整改时限：</w:t>
      </w:r>
      <w:r>
        <w:rPr>
          <w:rFonts w:hint="eastAsia"/>
        </w:rPr>
        <w:t>2025年8月底前</w:t>
      </w:r>
    </w:p>
    <w:p w14:paraId="2DB02384">
      <w:pPr>
        <w:rPr>
          <w:rFonts w:hint="eastAsia"/>
        </w:rPr>
      </w:pPr>
      <w:r>
        <w:rPr>
          <w:rFonts w:hint="eastAsia" w:ascii="黑体" w:hAnsi="黑体" w:eastAsia="黑体" w:cs="黑体"/>
        </w:rPr>
        <w:t>整改目标：</w:t>
      </w:r>
      <w:r>
        <w:rPr>
          <w:rFonts w:hint="eastAsia"/>
        </w:rPr>
        <w:t>加强林长制督导，强化各县（市、区）镇村级林长责任落实；巩固毁林种参整改地块成果，确保造林成活率在85%以上；完成自然保护地问题整改。</w:t>
      </w:r>
    </w:p>
    <w:p w14:paraId="40B85F50">
      <w:pPr>
        <w:rPr>
          <w:rFonts w:hint="eastAsia" w:ascii="黑体" w:hAnsi="黑体" w:eastAsia="黑体" w:cs="黑体"/>
        </w:rPr>
      </w:pPr>
      <w:r>
        <w:rPr>
          <w:rFonts w:hint="eastAsia" w:ascii="黑体" w:hAnsi="黑体" w:eastAsia="黑体" w:cs="黑体"/>
        </w:rPr>
        <w:t>整改措施：</w:t>
      </w:r>
    </w:p>
    <w:p w14:paraId="5F3AAA2A">
      <w:pPr>
        <w:rPr>
          <w:rFonts w:hint="eastAsia" w:ascii="楷体" w:hAnsi="楷体" w:eastAsia="楷体" w:cs="楷体"/>
          <w:b/>
          <w:bCs/>
        </w:rPr>
      </w:pPr>
      <w:r>
        <w:rPr>
          <w:rFonts w:hint="eastAsia" w:ascii="楷体" w:hAnsi="楷体" w:eastAsia="楷体" w:cs="楷体"/>
          <w:b/>
          <w:bCs/>
        </w:rPr>
        <w:t>（一）市林草局</w:t>
      </w:r>
    </w:p>
    <w:p w14:paraId="26E16F50">
      <w:pPr>
        <w:rPr>
          <w:rFonts w:hint="eastAsia"/>
        </w:rPr>
      </w:pPr>
      <w:r>
        <w:rPr>
          <w:rFonts w:hint="eastAsia"/>
          <w:lang w:eastAsia="zh-CN"/>
        </w:rPr>
        <w:t>1.</w:t>
      </w:r>
      <w:r>
        <w:rPr>
          <w:rFonts w:hint="eastAsia"/>
        </w:rPr>
        <w:t>对10个县（市、区）林长办开展年度督导，有效推动各级林长责任和林长制各项工作落地落实落细。2025年5月底前开展全面排查，纠治已完成整改的毁林种参地块出现复耕等新问题；2025年8月底前，对毁林种参地块进行造林验收，对成活率低的地块开展补植补造，确保造林成活率在85%以上。</w:t>
      </w:r>
    </w:p>
    <w:p w14:paraId="5405D763">
      <w:pPr>
        <w:rPr>
          <w:rFonts w:hint="eastAsia"/>
        </w:rPr>
      </w:pPr>
      <w:r>
        <w:rPr>
          <w:rFonts w:hint="eastAsia"/>
          <w:lang w:eastAsia="zh-CN"/>
        </w:rPr>
        <w:t>2.</w:t>
      </w:r>
      <w:r>
        <w:rPr>
          <w:rFonts w:hint="eastAsia"/>
        </w:rPr>
        <w:t>2025年6月底前，林草部门统筹协调属地自然资源、生态环境、农业农村、水务等部门与自然保护地管理机构开展联合检查，完成省级反馈自然保护地问题整改。</w:t>
      </w:r>
    </w:p>
    <w:p w14:paraId="1F49D265">
      <w:pPr>
        <w:rPr>
          <w:rFonts w:hint="eastAsia" w:ascii="楷体" w:hAnsi="楷体" w:eastAsia="楷体" w:cs="楷体"/>
          <w:b/>
          <w:bCs/>
        </w:rPr>
      </w:pPr>
      <w:r>
        <w:rPr>
          <w:rFonts w:hint="eastAsia" w:ascii="楷体" w:hAnsi="楷体" w:eastAsia="楷体" w:cs="楷体"/>
          <w:b/>
          <w:bCs/>
        </w:rPr>
        <w:t>（二）各县（市、区）</w:t>
      </w:r>
    </w:p>
    <w:p w14:paraId="3A7FDEB2">
      <w:pPr>
        <w:rPr>
          <w:rFonts w:hint="eastAsia"/>
        </w:rPr>
      </w:pPr>
      <w:r>
        <w:rPr>
          <w:rFonts w:hint="eastAsia"/>
        </w:rPr>
        <w:t>严格执行《牡丹江市林长巡查工作制度》，发挥好各级特别是镇村级林长作用，乡镇级林长、副林长每季度巡林1次，村级林长每月至少巡查1次，按要求填报巡查记录表，按季度报送市林长办。</w:t>
      </w:r>
    </w:p>
    <w:p w14:paraId="0523E120">
      <w:pPr>
        <w:rPr>
          <w:rFonts w:hint="eastAsia" w:ascii="黑体" w:hAnsi="黑体" w:eastAsia="黑体" w:cs="黑体"/>
        </w:rPr>
      </w:pPr>
      <w:r>
        <w:rPr>
          <w:rFonts w:hint="eastAsia" w:ascii="黑体" w:hAnsi="黑体" w:eastAsia="黑体" w:cs="黑体"/>
        </w:rPr>
        <w:t>问题三：推进工业固体废物综合利用设施建设缓慢。</w:t>
      </w:r>
    </w:p>
    <w:p w14:paraId="717A833F">
      <w:pPr>
        <w:rPr>
          <w:rFonts w:hint="eastAsia"/>
        </w:rPr>
      </w:pPr>
      <w:r>
        <w:rPr>
          <w:rFonts w:hint="eastAsia" w:ascii="黑体" w:hAnsi="黑体" w:eastAsia="黑体" w:cs="黑体"/>
        </w:rPr>
        <w:t>责任单位：</w:t>
      </w:r>
      <w:r>
        <w:rPr>
          <w:rFonts w:hint="eastAsia"/>
        </w:rPr>
        <w:t>市工业和信息化局、市生态环境局、市发展改革委、市住房城乡建设局、市自然资源局、市科技局，各县（市、区）党委和人民政府</w:t>
      </w:r>
    </w:p>
    <w:p w14:paraId="1C364E4B">
      <w:pPr>
        <w:rPr>
          <w:rFonts w:hint="eastAsia"/>
        </w:rPr>
      </w:pPr>
      <w:r>
        <w:rPr>
          <w:rFonts w:hint="eastAsia" w:ascii="黑体" w:hAnsi="黑体" w:eastAsia="黑体" w:cs="黑体"/>
          <w:lang w:eastAsia="zh-CN"/>
        </w:rPr>
        <w:t>责 任 人：</w:t>
      </w:r>
      <w:r>
        <w:rPr>
          <w:rFonts w:hint="eastAsia"/>
        </w:rPr>
        <w:t>各责任单位主要负责同志</w:t>
      </w:r>
    </w:p>
    <w:p w14:paraId="68188ECB">
      <w:pPr>
        <w:rPr>
          <w:rFonts w:hint="eastAsia"/>
        </w:rPr>
      </w:pPr>
      <w:r>
        <w:rPr>
          <w:rFonts w:hint="eastAsia" w:ascii="黑体" w:hAnsi="黑体" w:eastAsia="黑体" w:cs="黑体"/>
        </w:rPr>
        <w:t>督导验收单位：</w:t>
      </w:r>
      <w:r>
        <w:rPr>
          <w:rFonts w:hint="eastAsia"/>
        </w:rPr>
        <w:t>市工业和信息化局、市生态环境局、市发展改革委、市住房城乡建设局、市自然资源局、市科技局</w:t>
      </w:r>
    </w:p>
    <w:p w14:paraId="7ACE54BE">
      <w:pPr>
        <w:rPr>
          <w:rFonts w:hint="eastAsia"/>
        </w:rPr>
      </w:pPr>
      <w:r>
        <w:rPr>
          <w:rFonts w:hint="eastAsia" w:ascii="黑体" w:hAnsi="黑体" w:eastAsia="黑体" w:cs="黑体"/>
        </w:rPr>
        <w:t>整改时限：</w:t>
      </w:r>
      <w:r>
        <w:rPr>
          <w:rFonts w:hint="eastAsia"/>
        </w:rPr>
        <w:t>2025年12月底前，长期坚持</w:t>
      </w:r>
    </w:p>
    <w:p w14:paraId="14E4BFA1">
      <w:pPr>
        <w:rPr>
          <w:rFonts w:hint="eastAsia"/>
        </w:rPr>
      </w:pPr>
      <w:r>
        <w:rPr>
          <w:rFonts w:hint="eastAsia" w:ascii="黑体" w:hAnsi="黑体" w:eastAsia="黑体" w:cs="黑体"/>
        </w:rPr>
        <w:t>整改目标：</w:t>
      </w:r>
      <w:r>
        <w:rPr>
          <w:rFonts w:hint="eastAsia"/>
        </w:rPr>
        <w:t>加快工业固体废物综合利用设施建设，提高工业固体废物综合利用水平。</w:t>
      </w:r>
    </w:p>
    <w:p w14:paraId="1F3AB897">
      <w:pPr>
        <w:rPr>
          <w:rFonts w:hint="eastAsia" w:ascii="黑体" w:hAnsi="黑体" w:eastAsia="黑体" w:cs="黑体"/>
        </w:rPr>
      </w:pPr>
      <w:r>
        <w:rPr>
          <w:rFonts w:hint="eastAsia" w:ascii="黑体" w:hAnsi="黑体" w:eastAsia="黑体" w:cs="黑体"/>
        </w:rPr>
        <w:t>整改措施：</w:t>
      </w:r>
    </w:p>
    <w:p w14:paraId="2CCD3453">
      <w:pPr>
        <w:rPr>
          <w:rFonts w:hint="eastAsia" w:ascii="楷体" w:hAnsi="楷体" w:eastAsia="楷体" w:cs="楷体"/>
          <w:b/>
          <w:bCs/>
        </w:rPr>
      </w:pPr>
      <w:r>
        <w:rPr>
          <w:rFonts w:hint="eastAsia" w:ascii="楷体" w:hAnsi="楷体" w:eastAsia="楷体" w:cs="楷体"/>
          <w:b/>
          <w:bCs/>
        </w:rPr>
        <w:t>（一）市工业和信息化局、市生态环境局、市发展改革委、市住房城乡建设局、市自然资源局、市科技局</w:t>
      </w:r>
    </w:p>
    <w:p w14:paraId="4FBD9072">
      <w:pPr>
        <w:rPr>
          <w:rFonts w:hint="eastAsia"/>
        </w:rPr>
      </w:pPr>
      <w:r>
        <w:rPr>
          <w:rFonts w:hint="eastAsia"/>
          <w:lang w:eastAsia="zh-CN"/>
        </w:rPr>
        <w:t>1.</w:t>
      </w:r>
      <w:r>
        <w:rPr>
          <w:rFonts w:hint="eastAsia"/>
        </w:rPr>
        <w:t>立行立改，成立市级工业固体废物综合利用设施建设工作专班，强化责任体系建立，明确各部门工作职责，统筹推动工业固体废物综合利用工作落实。市工业和信息化局负责综合协调，牵头推进；市生态环境局负责对产生工业固体废物的企业进行日常监管，并对工业固体废物造成的环境污染进行监管；市发展改革委负责将工业固体废物综合利用工作纳入全市国民经济和社会发展“十五五”规划，并研究向上争取政策资金支持；市住房城乡建设局负责在项目建设审批、施工、验收环节给予支持；市自然资源局负责配合完成尾矿利用相关工作；市科技局负责工业固体废物综合利用关键技术支撑等。</w:t>
      </w:r>
    </w:p>
    <w:p w14:paraId="0099DBE1">
      <w:pPr>
        <w:rPr>
          <w:rFonts w:hint="eastAsia"/>
        </w:rPr>
      </w:pPr>
      <w:r>
        <w:rPr>
          <w:rFonts w:hint="eastAsia"/>
          <w:lang w:eastAsia="zh-CN"/>
        </w:rPr>
        <w:t>2.</w:t>
      </w:r>
      <w:r>
        <w:rPr>
          <w:rFonts w:hint="eastAsia"/>
        </w:rPr>
        <w:t>市工业和信息化局于2025年6月底前，完成全市工业固体废物综合利用实施方案制定工作；2026年12月底前，完成2个以上节能量超2000吨标煤节能技改项目建设，从源头上减少工业固体废物产生量并提高我市工业固体废物综合利用规模。</w:t>
      </w:r>
    </w:p>
    <w:p w14:paraId="176947FF">
      <w:pPr>
        <w:rPr>
          <w:rFonts w:hint="eastAsia"/>
        </w:rPr>
      </w:pPr>
      <w:r>
        <w:rPr>
          <w:rFonts w:hint="eastAsia"/>
          <w:lang w:eastAsia="zh-CN"/>
        </w:rPr>
        <w:t>3.</w:t>
      </w:r>
      <w:r>
        <w:rPr>
          <w:rFonts w:hint="eastAsia"/>
        </w:rPr>
        <w:t>市工业和信息化局长期坚持，推广应用先进适用工业固体废物综合利用技术装备设施，提升全市工业固体废物综合利用水平。2028年12月底前，支持工业固体废物综合利用中小企业在经批准的原工业用地范围内选址，进行新建、改建、扩建工业固体废物综合利用工程项目。</w:t>
      </w:r>
    </w:p>
    <w:p w14:paraId="3A6E0EB5">
      <w:pPr>
        <w:rPr>
          <w:rFonts w:hint="eastAsia"/>
        </w:rPr>
      </w:pPr>
      <w:r>
        <w:rPr>
          <w:rFonts w:hint="eastAsia"/>
          <w:lang w:eastAsia="zh-CN"/>
        </w:rPr>
        <w:t>4.</w:t>
      </w:r>
      <w:r>
        <w:rPr>
          <w:rFonts w:hint="eastAsia"/>
        </w:rPr>
        <w:t>市级工业固体废物综合利用设施建设工作专班各成员单位长期坚持，持续加大招商引资力度，招引工业固体废物综合利用项目落地，推动工业固体废物综合利用设施建设。</w:t>
      </w:r>
    </w:p>
    <w:p w14:paraId="362078AC">
      <w:pPr>
        <w:rPr>
          <w:rFonts w:hint="eastAsia" w:ascii="楷体" w:hAnsi="楷体" w:eastAsia="楷体" w:cs="楷体"/>
          <w:b/>
          <w:bCs/>
        </w:rPr>
      </w:pPr>
      <w:r>
        <w:rPr>
          <w:rFonts w:hint="eastAsia" w:ascii="楷体" w:hAnsi="楷体" w:eastAsia="楷体" w:cs="楷体"/>
          <w:b/>
          <w:bCs/>
        </w:rPr>
        <w:t>（二）各县（市、区）</w:t>
      </w:r>
    </w:p>
    <w:p w14:paraId="37D2B44D">
      <w:pPr>
        <w:rPr>
          <w:rFonts w:hint="eastAsia"/>
        </w:rPr>
      </w:pPr>
      <w:r>
        <w:rPr>
          <w:rFonts w:hint="eastAsia"/>
          <w:lang w:eastAsia="zh-CN"/>
        </w:rPr>
        <w:t>1.</w:t>
      </w:r>
      <w:r>
        <w:rPr>
          <w:rFonts w:hint="eastAsia"/>
        </w:rPr>
        <w:t>立行立改，参照市级组织机构成立属地工业固体废物综合利用工作推进机构。</w:t>
      </w:r>
    </w:p>
    <w:p w14:paraId="2766BF4D">
      <w:pPr>
        <w:rPr>
          <w:rFonts w:hint="eastAsia"/>
        </w:rPr>
      </w:pPr>
      <w:r>
        <w:rPr>
          <w:rFonts w:hint="eastAsia"/>
          <w:lang w:eastAsia="zh-CN"/>
        </w:rPr>
        <w:t>2.</w:t>
      </w:r>
      <w:r>
        <w:rPr>
          <w:rFonts w:hint="eastAsia"/>
        </w:rPr>
        <w:t>2026年12月底前，履行好属地责任，统筹推动本地区工业固体废物综合利用工作，提升本地区工业固体废物综合利用水平。</w:t>
      </w:r>
    </w:p>
    <w:p w14:paraId="27198ED8">
      <w:pPr>
        <w:rPr>
          <w:rFonts w:hint="eastAsia"/>
        </w:rPr>
      </w:pPr>
      <w:r>
        <w:rPr>
          <w:rFonts w:hint="eastAsia"/>
          <w:lang w:eastAsia="zh-CN"/>
        </w:rPr>
        <w:t>3.</w:t>
      </w:r>
      <w:r>
        <w:rPr>
          <w:rFonts w:hint="eastAsia"/>
        </w:rPr>
        <w:t>长期坚持，负责开展工业固体废物综合利用项目招商引资工作，积极招引社会资本投资建设一般工业固体废物综合利用项目。</w:t>
      </w:r>
    </w:p>
    <w:p w14:paraId="71E616CA">
      <w:pPr>
        <w:rPr>
          <w:rFonts w:hint="eastAsia" w:ascii="黑体" w:hAnsi="黑体" w:eastAsia="黑体" w:cs="黑体"/>
        </w:rPr>
      </w:pPr>
      <w:r>
        <w:rPr>
          <w:rFonts w:hint="eastAsia" w:ascii="黑体" w:hAnsi="黑体" w:eastAsia="黑体" w:cs="黑体"/>
        </w:rPr>
        <w:t>问题</w:t>
      </w:r>
      <w:r>
        <w:rPr>
          <w:rFonts w:hint="eastAsia" w:ascii="黑体" w:hAnsi="黑体" w:eastAsia="黑体" w:cs="黑体"/>
          <w:lang w:val="en-US" w:eastAsia="zh-CN"/>
        </w:rPr>
        <w:t>四</w:t>
      </w:r>
      <w:r>
        <w:rPr>
          <w:rFonts w:hint="eastAsia" w:ascii="黑体" w:hAnsi="黑体" w:eastAsia="黑体" w:cs="黑体"/>
        </w:rPr>
        <w:t>：林口县采矿区域管理混乱，废弃石料堆积。</w:t>
      </w:r>
    </w:p>
    <w:p w14:paraId="16713971">
      <w:pPr>
        <w:rPr>
          <w:rFonts w:hint="eastAsia"/>
        </w:rPr>
      </w:pPr>
      <w:r>
        <w:rPr>
          <w:rFonts w:hint="eastAsia" w:ascii="黑体" w:hAnsi="黑体" w:eastAsia="黑体" w:cs="黑体"/>
        </w:rPr>
        <w:t>责任单位：</w:t>
      </w:r>
      <w:r>
        <w:rPr>
          <w:rFonts w:hint="eastAsia"/>
        </w:rPr>
        <w:t>林口县党委和人民政府</w:t>
      </w:r>
    </w:p>
    <w:p w14:paraId="580A681D">
      <w:pPr>
        <w:rPr>
          <w:rFonts w:hint="eastAsia"/>
        </w:rPr>
      </w:pPr>
      <w:r>
        <w:rPr>
          <w:rFonts w:hint="eastAsia" w:ascii="黑体" w:hAnsi="黑体" w:eastAsia="黑体" w:cs="黑体"/>
          <w:lang w:eastAsia="zh-CN"/>
        </w:rPr>
        <w:t>责 任 人：</w:t>
      </w:r>
      <w:r>
        <w:rPr>
          <w:rFonts w:hint="eastAsia"/>
        </w:rPr>
        <w:t>林口县党委和人民政府主要负责同志</w:t>
      </w:r>
    </w:p>
    <w:p w14:paraId="2125F323">
      <w:pPr>
        <w:rPr>
          <w:rFonts w:hint="eastAsia"/>
        </w:rPr>
      </w:pPr>
      <w:r>
        <w:rPr>
          <w:rFonts w:hint="eastAsia" w:ascii="黑体" w:hAnsi="黑体" w:eastAsia="黑体" w:cs="黑体"/>
        </w:rPr>
        <w:t>督导验收单位：</w:t>
      </w:r>
      <w:r>
        <w:rPr>
          <w:rFonts w:hint="eastAsia"/>
        </w:rPr>
        <w:t>市自然资源局、市林草局</w:t>
      </w:r>
    </w:p>
    <w:p w14:paraId="086BAAA4">
      <w:pPr>
        <w:rPr>
          <w:rFonts w:hint="eastAsia"/>
        </w:rPr>
      </w:pPr>
      <w:r>
        <w:rPr>
          <w:rFonts w:hint="eastAsia" w:ascii="黑体" w:hAnsi="黑体" w:eastAsia="黑体" w:cs="黑体"/>
        </w:rPr>
        <w:t>整改时限：</w:t>
      </w:r>
      <w:r>
        <w:rPr>
          <w:rFonts w:hint="eastAsia"/>
        </w:rPr>
        <w:t>2027年年底前完成全部清运及植被修复工作。</w:t>
      </w:r>
    </w:p>
    <w:p w14:paraId="33851B5D">
      <w:pPr>
        <w:rPr>
          <w:rFonts w:hint="eastAsia"/>
        </w:rPr>
      </w:pPr>
      <w:r>
        <w:rPr>
          <w:rFonts w:hint="eastAsia" w:ascii="黑体" w:hAnsi="黑体" w:eastAsia="黑体" w:cs="黑体"/>
        </w:rPr>
        <w:t>整改目标：</w:t>
      </w:r>
      <w:r>
        <w:rPr>
          <w:rFonts w:hint="eastAsia"/>
        </w:rPr>
        <w:t>加大采矿区域监管力度，严格规范矿山企业，建立长效机制，完成砂石土用于矿山修复和剩余物清运。完成地块植被修复。</w:t>
      </w:r>
    </w:p>
    <w:p w14:paraId="3D64B16B">
      <w:pPr>
        <w:rPr>
          <w:rFonts w:hint="eastAsia" w:ascii="黑体" w:hAnsi="黑体" w:eastAsia="黑体" w:cs="黑体"/>
        </w:rPr>
      </w:pPr>
      <w:r>
        <w:rPr>
          <w:rFonts w:hint="eastAsia" w:ascii="黑体" w:hAnsi="黑体" w:eastAsia="黑体" w:cs="黑体"/>
        </w:rPr>
        <w:t>整改措施：</w:t>
      </w:r>
    </w:p>
    <w:p w14:paraId="74E8C4D3">
      <w:pPr>
        <w:rPr>
          <w:rFonts w:hint="eastAsia"/>
        </w:rPr>
      </w:pPr>
      <w:r>
        <w:rPr>
          <w:rFonts w:hint="eastAsia"/>
          <w:lang w:eastAsia="zh-CN"/>
        </w:rPr>
        <w:t>1.</w:t>
      </w:r>
      <w:r>
        <w:rPr>
          <w:rFonts w:hint="eastAsia"/>
        </w:rPr>
        <w:t>2025年6月底前，成立综合治理指挥部，建立整改台账，制定整改方案，强化综合治理工作落实。</w:t>
      </w:r>
    </w:p>
    <w:p w14:paraId="40323B81">
      <w:pPr>
        <w:rPr>
          <w:rFonts w:hint="eastAsia"/>
        </w:rPr>
      </w:pPr>
      <w:r>
        <w:rPr>
          <w:rFonts w:hint="eastAsia"/>
          <w:lang w:eastAsia="zh-CN"/>
        </w:rPr>
        <w:t>2.</w:t>
      </w:r>
      <w:r>
        <w:rPr>
          <w:rFonts w:hint="eastAsia"/>
        </w:rPr>
        <w:t>废弃石料2027年年底前全部清运完成。</w:t>
      </w:r>
    </w:p>
    <w:p w14:paraId="4FC8220B">
      <w:pPr>
        <w:rPr>
          <w:rFonts w:hint="eastAsia"/>
        </w:rPr>
      </w:pPr>
      <w:r>
        <w:rPr>
          <w:rFonts w:hint="eastAsia"/>
          <w:lang w:eastAsia="zh-CN"/>
        </w:rPr>
        <w:t>3.</w:t>
      </w:r>
      <w:r>
        <w:rPr>
          <w:rFonts w:hint="eastAsia"/>
        </w:rPr>
        <w:t>按照“案件查处到位、植被恢复到位、追责问责到位”要求，立行立改，对各地块逐一梳理认定，并确定面积。2025年3月底前对梳理后的违法地块通过聘请第三方公司进行司法鉴定。</w:t>
      </w:r>
    </w:p>
    <w:p w14:paraId="622F3738">
      <w:pPr>
        <w:rPr>
          <w:rFonts w:hint="eastAsia"/>
        </w:rPr>
      </w:pPr>
      <w:r>
        <w:rPr>
          <w:rFonts w:hint="eastAsia"/>
          <w:lang w:eastAsia="zh-CN"/>
        </w:rPr>
        <w:t>4.</w:t>
      </w:r>
      <w:r>
        <w:rPr>
          <w:rFonts w:hint="eastAsia"/>
        </w:rPr>
        <w:t>立行立改，制定矿区森林植被修复方案，根据植被修复地块立地条件，通过人工栽植乔木、灌木、播撒草籽和人工促进天然更新。林口县人民政府委托具备资质的第三方机构进行矿山修复</w:t>
      </w:r>
      <w:r>
        <w:rPr>
          <w:rFonts w:hint="eastAsia"/>
          <w:lang w:eastAsia="zh-CN"/>
        </w:rPr>
        <w:t>，</w:t>
      </w:r>
      <w:r>
        <w:rPr>
          <w:rFonts w:hint="eastAsia"/>
        </w:rPr>
        <w:t>2027年完成植被修复。</w:t>
      </w:r>
    </w:p>
    <w:p w14:paraId="6A1C3812">
      <w:pPr>
        <w:rPr>
          <w:rFonts w:hint="eastAsia"/>
        </w:rPr>
      </w:pPr>
      <w:r>
        <w:rPr>
          <w:rFonts w:hint="eastAsia"/>
          <w:lang w:eastAsia="zh-CN"/>
        </w:rPr>
        <w:t>5.</w:t>
      </w:r>
      <w:r>
        <w:rPr>
          <w:rFonts w:hint="eastAsia"/>
        </w:rPr>
        <w:t>进一步完善矿山开采监管制度，加大对采矿区域的监管执法力度，规范矿山企业在采矿许可范围内严格按照矿产资源开发利用方案生产，加强森林资源管护，做好行刑衔接工作，全面打击矿山企业占林毁林等违法行为。</w:t>
      </w:r>
    </w:p>
    <w:p w14:paraId="34D46107">
      <w:pPr>
        <w:rPr>
          <w:rFonts w:hint="eastAsia" w:ascii="黑体" w:hAnsi="黑体" w:eastAsia="黑体" w:cs="黑体"/>
        </w:rPr>
      </w:pPr>
      <w:r>
        <w:rPr>
          <w:rFonts w:hint="eastAsia" w:ascii="黑体" w:hAnsi="黑体" w:eastAsia="黑体" w:cs="黑体"/>
        </w:rPr>
        <w:t>问题</w:t>
      </w:r>
      <w:r>
        <w:rPr>
          <w:rFonts w:hint="eastAsia" w:ascii="黑体" w:hAnsi="黑体" w:eastAsia="黑体" w:cs="黑体"/>
          <w:lang w:val="en-US" w:eastAsia="zh-CN"/>
        </w:rPr>
        <w:t>五</w:t>
      </w:r>
      <w:r>
        <w:rPr>
          <w:rFonts w:hint="eastAsia" w:ascii="黑体" w:hAnsi="黑体" w:eastAsia="黑体" w:cs="黑体"/>
        </w:rPr>
        <w:t>：绥芬河市采石场西侧存在无证开采违法行为。</w:t>
      </w:r>
    </w:p>
    <w:p w14:paraId="71FD93CA">
      <w:pPr>
        <w:rPr>
          <w:rFonts w:hint="eastAsia"/>
        </w:rPr>
      </w:pPr>
      <w:r>
        <w:rPr>
          <w:rFonts w:hint="eastAsia" w:ascii="黑体" w:hAnsi="黑体" w:eastAsia="黑体" w:cs="黑体"/>
        </w:rPr>
        <w:t>责任单位：</w:t>
      </w:r>
      <w:r>
        <w:rPr>
          <w:rFonts w:hint="eastAsia"/>
        </w:rPr>
        <w:t>绥芬河市党委和人民政府</w:t>
      </w:r>
    </w:p>
    <w:p w14:paraId="51D35BEB">
      <w:pPr>
        <w:rPr>
          <w:rFonts w:hint="eastAsia"/>
        </w:rPr>
      </w:pPr>
      <w:r>
        <w:rPr>
          <w:rFonts w:hint="eastAsia" w:ascii="黑体" w:hAnsi="黑体" w:eastAsia="黑体" w:cs="黑体"/>
          <w:lang w:eastAsia="zh-CN"/>
        </w:rPr>
        <w:t>责 任 人：</w:t>
      </w:r>
      <w:r>
        <w:rPr>
          <w:rFonts w:hint="eastAsia"/>
        </w:rPr>
        <w:t>绥芬河市党委和人民政府主要负责同志</w:t>
      </w:r>
    </w:p>
    <w:p w14:paraId="1B0895AD">
      <w:pPr>
        <w:rPr>
          <w:rFonts w:hint="eastAsia"/>
        </w:rPr>
      </w:pPr>
      <w:r>
        <w:rPr>
          <w:rFonts w:hint="eastAsia" w:ascii="黑体" w:hAnsi="黑体" w:eastAsia="黑体" w:cs="黑体"/>
        </w:rPr>
        <w:t>督导验收单位：</w:t>
      </w:r>
      <w:r>
        <w:rPr>
          <w:rFonts w:hint="eastAsia"/>
        </w:rPr>
        <w:t>市自然资源局</w:t>
      </w:r>
    </w:p>
    <w:p w14:paraId="365B38B8">
      <w:pPr>
        <w:rPr>
          <w:rFonts w:hint="eastAsia"/>
        </w:rPr>
      </w:pPr>
      <w:r>
        <w:rPr>
          <w:rFonts w:hint="eastAsia" w:ascii="黑体" w:hAnsi="黑体" w:eastAsia="黑体" w:cs="黑体"/>
        </w:rPr>
        <w:t>整改时限：</w:t>
      </w:r>
      <w:r>
        <w:rPr>
          <w:rFonts w:hint="eastAsia"/>
        </w:rPr>
        <w:t>2026年12月底前</w:t>
      </w:r>
    </w:p>
    <w:p w14:paraId="607D59EE">
      <w:pPr>
        <w:rPr>
          <w:rFonts w:hint="eastAsia"/>
        </w:rPr>
      </w:pPr>
      <w:r>
        <w:rPr>
          <w:rFonts w:hint="eastAsia" w:ascii="黑体" w:hAnsi="黑体" w:eastAsia="黑体" w:cs="黑体"/>
        </w:rPr>
        <w:t>整改目标：</w:t>
      </w:r>
      <w:r>
        <w:rPr>
          <w:rFonts w:hint="eastAsia"/>
        </w:rPr>
        <w:t>对采石场西侧的历史遗留矿坑中符合处罚条件的违法行为，依法依规查处；对破坏生态的区域完成生态修复治理工作。</w:t>
      </w:r>
    </w:p>
    <w:p w14:paraId="2B62CC76">
      <w:pPr>
        <w:rPr>
          <w:rFonts w:hint="eastAsia" w:ascii="黑体" w:hAnsi="黑体" w:eastAsia="黑体" w:cs="黑体"/>
        </w:rPr>
      </w:pPr>
      <w:r>
        <w:rPr>
          <w:rFonts w:hint="eastAsia" w:ascii="黑体" w:hAnsi="黑体" w:eastAsia="黑体" w:cs="黑体"/>
        </w:rPr>
        <w:t>整改措施：</w:t>
      </w:r>
    </w:p>
    <w:p w14:paraId="1A705E07">
      <w:pPr>
        <w:rPr>
          <w:rFonts w:hint="eastAsia"/>
        </w:rPr>
      </w:pPr>
      <w:r>
        <w:rPr>
          <w:rFonts w:hint="eastAsia"/>
          <w:lang w:eastAsia="zh-CN"/>
        </w:rPr>
        <w:t>1.</w:t>
      </w:r>
      <w:r>
        <w:rPr>
          <w:rFonts w:hint="eastAsia"/>
        </w:rPr>
        <w:t>全面梳理问题区域1998年以来各类建设项目取风化料情况，对于有具体责任主体且未超过追诉时效的依法予以查处；对破坏生态的区域，纳入历史遗留矿山生态修复治理任务进行修复。</w:t>
      </w:r>
    </w:p>
    <w:p w14:paraId="25210D40">
      <w:pPr>
        <w:rPr>
          <w:rFonts w:hint="eastAsia"/>
        </w:rPr>
      </w:pPr>
      <w:r>
        <w:rPr>
          <w:rFonts w:hint="eastAsia"/>
          <w:lang w:eastAsia="zh-CN"/>
        </w:rPr>
        <w:t>2.</w:t>
      </w:r>
      <w:r>
        <w:rPr>
          <w:rFonts w:hint="eastAsia"/>
        </w:rPr>
        <w:t>立行立改，完成现场勘查工作；2025年1月底前，完成生态修复方案制定，并通过专家评审；2025年12月底前，开展矿山修复工作，完成场地平整、覆土工作；2026年6月底前，完成植被恢复；2026年12月底前，完成矿山修复验收。</w:t>
      </w:r>
    </w:p>
    <w:p w14:paraId="1A055174">
      <w:pPr>
        <w:rPr>
          <w:rFonts w:hint="eastAsia"/>
        </w:rPr>
      </w:pPr>
      <w:r>
        <w:rPr>
          <w:rFonts w:hint="eastAsia"/>
          <w:lang w:eastAsia="zh-CN"/>
        </w:rPr>
        <w:t>3.</w:t>
      </w:r>
      <w:r>
        <w:rPr>
          <w:rFonts w:hint="eastAsia"/>
        </w:rPr>
        <w:t>严格落实《绥芬河市自然资源执法监察动态巡查工作方案》、《绥芬河市严厉打击矿产违法行为制度》，加大矿产领域巡查频次，结合矿产卫片，持续打击破坏矿产资源违法行为。</w:t>
      </w:r>
    </w:p>
    <w:p w14:paraId="72068871">
      <w:pPr>
        <w:rPr>
          <w:rFonts w:hint="eastAsia" w:ascii="黑体" w:hAnsi="黑体" w:eastAsia="黑体" w:cs="黑体"/>
          <w:highlight w:val="none"/>
        </w:rPr>
      </w:pPr>
      <w:r>
        <w:rPr>
          <w:rFonts w:hint="eastAsia" w:ascii="黑体" w:hAnsi="黑体" w:eastAsia="黑体" w:cs="黑体"/>
          <w:highlight w:val="none"/>
        </w:rPr>
        <w:t>问题</w:t>
      </w:r>
      <w:r>
        <w:rPr>
          <w:rFonts w:hint="eastAsia" w:ascii="黑体" w:hAnsi="黑体" w:eastAsia="黑体" w:cs="黑体"/>
          <w:highlight w:val="none"/>
          <w:lang w:val="en-US" w:eastAsia="zh-CN"/>
        </w:rPr>
        <w:t>六</w:t>
      </w:r>
      <w:r>
        <w:rPr>
          <w:rFonts w:hint="eastAsia" w:ascii="黑体" w:hAnsi="黑体" w:eastAsia="黑体" w:cs="黑体"/>
          <w:highlight w:val="none"/>
        </w:rPr>
        <w:t>：历史遗留矿山修复</w:t>
      </w:r>
      <w:r>
        <w:rPr>
          <w:rFonts w:hint="eastAsia" w:ascii="黑体" w:hAnsi="黑体" w:eastAsia="黑体" w:cs="黑体"/>
          <w:highlight w:val="none"/>
          <w:lang w:eastAsia="zh-CN"/>
        </w:rPr>
        <w:t>未</w:t>
      </w:r>
      <w:r>
        <w:rPr>
          <w:rFonts w:hint="eastAsia" w:ascii="黑体" w:hAnsi="黑体" w:eastAsia="黑体" w:cs="黑体"/>
          <w:highlight w:val="none"/>
        </w:rPr>
        <w:t>有效解决，影响修复治理进程。</w:t>
      </w:r>
    </w:p>
    <w:p w14:paraId="154053CE">
      <w:pPr>
        <w:rPr>
          <w:rFonts w:hint="eastAsia"/>
        </w:rPr>
      </w:pPr>
      <w:r>
        <w:rPr>
          <w:rFonts w:hint="eastAsia" w:ascii="黑体" w:hAnsi="黑体" w:eastAsia="黑体" w:cs="黑体"/>
          <w:highlight w:val="none"/>
        </w:rPr>
        <w:t>责任单位：</w:t>
      </w:r>
      <w:r>
        <w:rPr>
          <w:rFonts w:hint="eastAsia"/>
          <w:highlight w:val="none"/>
        </w:rPr>
        <w:t>市</w:t>
      </w:r>
      <w:r>
        <w:rPr>
          <w:rFonts w:hint="eastAsia"/>
        </w:rPr>
        <w:t>自然资源局，各县（市、区）党委和人民政府</w:t>
      </w:r>
    </w:p>
    <w:p w14:paraId="517F7059">
      <w:pPr>
        <w:rPr>
          <w:rFonts w:hint="eastAsia"/>
        </w:rPr>
      </w:pPr>
      <w:r>
        <w:rPr>
          <w:rFonts w:hint="eastAsia" w:ascii="黑体" w:hAnsi="黑体" w:eastAsia="黑体" w:cs="黑体"/>
          <w:lang w:eastAsia="zh-CN"/>
        </w:rPr>
        <w:t>责 任 人：</w:t>
      </w:r>
      <w:r>
        <w:rPr>
          <w:rFonts w:hint="eastAsia"/>
        </w:rPr>
        <w:t>各责任单位主要负责同志</w:t>
      </w:r>
    </w:p>
    <w:p w14:paraId="486F6947">
      <w:pPr>
        <w:rPr>
          <w:rFonts w:hint="eastAsia"/>
        </w:rPr>
      </w:pPr>
      <w:r>
        <w:rPr>
          <w:rFonts w:hint="eastAsia" w:ascii="黑体" w:hAnsi="黑体" w:eastAsia="黑体" w:cs="黑体"/>
        </w:rPr>
        <w:t>督导验收单位：</w:t>
      </w:r>
      <w:r>
        <w:rPr>
          <w:rFonts w:hint="eastAsia"/>
        </w:rPr>
        <w:t>市自然资源局</w:t>
      </w:r>
    </w:p>
    <w:p w14:paraId="308C1ABC">
      <w:pPr>
        <w:rPr>
          <w:rFonts w:hint="eastAsia"/>
        </w:rPr>
      </w:pPr>
      <w:r>
        <w:rPr>
          <w:rFonts w:hint="eastAsia" w:ascii="黑体" w:hAnsi="黑体" w:eastAsia="黑体" w:cs="黑体"/>
        </w:rPr>
        <w:t>整改时限：</w:t>
      </w:r>
      <w:r>
        <w:rPr>
          <w:rFonts w:hint="eastAsia"/>
        </w:rPr>
        <w:t>2025年12月底前整改完成率达到40%；2028年12月底前整改完成率达到70%；2030年12月底前整改完成率达到100%。</w:t>
      </w:r>
    </w:p>
    <w:p w14:paraId="1F142411">
      <w:pPr>
        <w:rPr>
          <w:rFonts w:hint="eastAsia"/>
        </w:rPr>
      </w:pPr>
      <w:r>
        <w:rPr>
          <w:rFonts w:hint="eastAsia" w:ascii="黑体" w:hAnsi="黑体" w:eastAsia="黑体" w:cs="黑体"/>
        </w:rPr>
        <w:t>整改目标：</w:t>
      </w:r>
      <w:r>
        <w:rPr>
          <w:rFonts w:hint="eastAsia"/>
        </w:rPr>
        <w:t>按序时进度推进历史遗留矿山综合治理、生态修复，按时完成矿山治理修复任务。</w:t>
      </w:r>
    </w:p>
    <w:p w14:paraId="4D8DF227">
      <w:pPr>
        <w:rPr>
          <w:rFonts w:hint="eastAsia" w:ascii="黑体" w:hAnsi="黑体" w:eastAsia="黑体" w:cs="黑体"/>
        </w:rPr>
      </w:pPr>
      <w:r>
        <w:rPr>
          <w:rFonts w:hint="eastAsia" w:ascii="黑体" w:hAnsi="黑体" w:eastAsia="黑体" w:cs="黑体"/>
        </w:rPr>
        <w:t>整改措施：</w:t>
      </w:r>
    </w:p>
    <w:p w14:paraId="2C387FB9">
      <w:pPr>
        <w:rPr>
          <w:rFonts w:hint="eastAsia" w:ascii="楷体" w:hAnsi="楷体" w:eastAsia="楷体" w:cs="楷体"/>
          <w:b/>
          <w:bCs/>
        </w:rPr>
      </w:pPr>
      <w:r>
        <w:rPr>
          <w:rFonts w:hint="eastAsia" w:ascii="楷体" w:hAnsi="楷体" w:eastAsia="楷体" w:cs="楷体"/>
          <w:b/>
          <w:bCs/>
        </w:rPr>
        <w:t>（一）市自然资源局</w:t>
      </w:r>
    </w:p>
    <w:p w14:paraId="2F503A09">
      <w:pPr>
        <w:rPr>
          <w:rFonts w:hint="eastAsia"/>
        </w:rPr>
      </w:pPr>
      <w:r>
        <w:rPr>
          <w:rFonts w:hint="eastAsia"/>
        </w:rPr>
        <w:t>根据《牡丹江市矿山生态修复治理行动计划（2022—2035年）》文件要求，会同有关部门督促指导各县（市、区）加快推进历史遗留矿山生态修复治理。</w:t>
      </w:r>
    </w:p>
    <w:p w14:paraId="4B59B15C">
      <w:pPr>
        <w:rPr>
          <w:rFonts w:hint="eastAsia" w:ascii="楷体" w:hAnsi="楷体" w:eastAsia="楷体" w:cs="楷体"/>
          <w:b/>
          <w:bCs/>
        </w:rPr>
      </w:pPr>
      <w:r>
        <w:rPr>
          <w:rFonts w:hint="eastAsia" w:ascii="楷体" w:hAnsi="楷体" w:eastAsia="楷体" w:cs="楷体"/>
          <w:b/>
          <w:bCs/>
        </w:rPr>
        <w:t>（二）各县（市、区）</w:t>
      </w:r>
    </w:p>
    <w:p w14:paraId="2768240A">
      <w:pPr>
        <w:rPr>
          <w:rFonts w:hint="eastAsia"/>
        </w:rPr>
      </w:pPr>
      <w:r>
        <w:rPr>
          <w:rFonts w:hint="eastAsia"/>
        </w:rPr>
        <w:t>多渠道筹措资金，建立市场化生态修复新机制，引导社会资本积极参与生态治理修复；按照事权划分原则，落实财政投入责任，把历史遗留矿山生态修复所需经费纳入年度财政预算，补充历史遗留矿山修复资金缺口；持续申报地方一般债券，大力争取国家和省级政策资金支持，保障历史遗留矿山修复治理顺利开展。</w:t>
      </w:r>
    </w:p>
    <w:p w14:paraId="4B7B4BE5">
      <w:pPr>
        <w:rPr>
          <w:rFonts w:hint="eastAsia"/>
          <w:highlight w:val="none"/>
        </w:rPr>
      </w:pPr>
      <w:r>
        <w:rPr>
          <w:rFonts w:hint="eastAsia" w:ascii="黑体" w:hAnsi="黑体" w:eastAsia="黑体" w:cs="黑体"/>
          <w:highlight w:val="none"/>
        </w:rPr>
        <w:t>问题</w:t>
      </w:r>
      <w:r>
        <w:rPr>
          <w:rFonts w:hint="eastAsia" w:ascii="黑体" w:hAnsi="黑体" w:eastAsia="黑体" w:cs="黑体"/>
          <w:highlight w:val="none"/>
          <w:lang w:val="en-US" w:eastAsia="zh-CN"/>
        </w:rPr>
        <w:t>七</w:t>
      </w:r>
      <w:r>
        <w:rPr>
          <w:rFonts w:hint="eastAsia" w:ascii="黑体" w:hAnsi="黑体" w:eastAsia="黑体" w:cs="黑体"/>
          <w:highlight w:val="none"/>
        </w:rPr>
        <w:t>：</w:t>
      </w:r>
      <w:r>
        <w:rPr>
          <w:rFonts w:hint="eastAsia" w:ascii="黑体" w:hAnsi="黑体" w:eastAsia="黑体" w:cs="黑体"/>
          <w:highlight w:val="none"/>
          <w:lang w:eastAsia="zh-CN"/>
        </w:rPr>
        <w:t>部分县（市）</w:t>
      </w:r>
      <w:r>
        <w:rPr>
          <w:rFonts w:hint="eastAsia" w:ascii="黑体" w:hAnsi="黑体" w:eastAsia="黑体" w:cs="黑体"/>
          <w:highlight w:val="none"/>
        </w:rPr>
        <w:t>有多处废弃菌袋堆存；</w:t>
      </w:r>
      <w:r>
        <w:rPr>
          <w:rFonts w:hint="eastAsia" w:ascii="黑体" w:hAnsi="黑体" w:eastAsia="黑体" w:cs="黑体"/>
          <w:highlight w:val="none"/>
          <w:lang w:eastAsia="zh-CN"/>
        </w:rPr>
        <w:t>个别县（市）</w:t>
      </w:r>
      <w:r>
        <w:rPr>
          <w:rFonts w:hint="eastAsia" w:ascii="黑体" w:hAnsi="黑体" w:eastAsia="黑体" w:cs="黑体"/>
          <w:highlight w:val="none"/>
        </w:rPr>
        <w:t>废弃菌袋堆存场管理不规范，菌袋掺杂农村生活垃圾堆存。</w:t>
      </w:r>
    </w:p>
    <w:p w14:paraId="3A3519C7">
      <w:pPr>
        <w:rPr>
          <w:rFonts w:hint="eastAsia"/>
        </w:rPr>
      </w:pPr>
      <w:r>
        <w:rPr>
          <w:rFonts w:hint="eastAsia" w:ascii="黑体" w:hAnsi="黑体" w:eastAsia="黑体" w:cs="黑体"/>
        </w:rPr>
        <w:t>责任单位：</w:t>
      </w:r>
      <w:r>
        <w:rPr>
          <w:rFonts w:hint="eastAsia"/>
        </w:rPr>
        <w:t>市生态环境局、市农业农村局，绥芬河市、东宁市、海林市、穆棱市党委和人民政府</w:t>
      </w:r>
    </w:p>
    <w:p w14:paraId="346772DB">
      <w:pPr>
        <w:rPr>
          <w:rFonts w:hint="eastAsia"/>
        </w:rPr>
      </w:pPr>
      <w:r>
        <w:rPr>
          <w:rFonts w:hint="eastAsia" w:ascii="黑体" w:hAnsi="黑体" w:eastAsia="黑体" w:cs="黑体"/>
          <w:lang w:eastAsia="zh-CN"/>
        </w:rPr>
        <w:t>责 任 人：</w:t>
      </w:r>
      <w:r>
        <w:rPr>
          <w:rFonts w:hint="eastAsia"/>
        </w:rPr>
        <w:t>各责任单位主要负责同志</w:t>
      </w:r>
    </w:p>
    <w:p w14:paraId="546994EF">
      <w:pPr>
        <w:rPr>
          <w:rFonts w:hint="eastAsia"/>
        </w:rPr>
      </w:pPr>
      <w:r>
        <w:rPr>
          <w:rFonts w:hint="eastAsia" w:ascii="黑体" w:hAnsi="黑体" w:eastAsia="黑体" w:cs="黑体"/>
        </w:rPr>
        <w:t>督导验收单位：</w:t>
      </w:r>
      <w:r>
        <w:rPr>
          <w:rFonts w:hint="eastAsia"/>
        </w:rPr>
        <w:t>市生态环境局、市农业农村局</w:t>
      </w:r>
    </w:p>
    <w:p w14:paraId="459807D4">
      <w:pPr>
        <w:rPr>
          <w:rFonts w:hint="eastAsia"/>
        </w:rPr>
      </w:pPr>
      <w:r>
        <w:rPr>
          <w:rFonts w:hint="eastAsia" w:ascii="黑体" w:hAnsi="黑体" w:eastAsia="黑体" w:cs="黑体"/>
        </w:rPr>
        <w:t>整改时限：</w:t>
      </w:r>
      <w:r>
        <w:rPr>
          <w:rFonts w:hint="eastAsia"/>
        </w:rPr>
        <w:t>2025年9月底前</w:t>
      </w:r>
    </w:p>
    <w:p w14:paraId="7A6E65B6">
      <w:pPr>
        <w:rPr>
          <w:rFonts w:hint="eastAsia"/>
        </w:rPr>
      </w:pPr>
      <w:r>
        <w:rPr>
          <w:rFonts w:hint="eastAsia" w:ascii="黑体" w:hAnsi="黑体" w:eastAsia="黑体" w:cs="黑体"/>
        </w:rPr>
        <w:t>整改目标：</w:t>
      </w:r>
      <w:r>
        <w:rPr>
          <w:rFonts w:hint="eastAsia"/>
        </w:rPr>
        <w:t>对排查发现的乱堆乱放随意堆存菌袋立即进行清理，强化监管，建立长效机制，严格规范管理废弃菌袋堆存场。</w:t>
      </w:r>
    </w:p>
    <w:p w14:paraId="3D5CE6CB">
      <w:pPr>
        <w:rPr>
          <w:rFonts w:hint="eastAsia" w:ascii="黑体" w:hAnsi="黑体" w:eastAsia="黑体" w:cs="黑体"/>
        </w:rPr>
      </w:pPr>
      <w:r>
        <w:rPr>
          <w:rFonts w:hint="eastAsia" w:ascii="黑体" w:hAnsi="黑体" w:eastAsia="黑体" w:cs="黑体"/>
        </w:rPr>
        <w:t>整改措施：</w:t>
      </w:r>
    </w:p>
    <w:p w14:paraId="3E3FE284">
      <w:pPr>
        <w:rPr>
          <w:rFonts w:hint="eastAsia" w:ascii="楷体" w:hAnsi="楷体" w:eastAsia="楷体" w:cs="楷体"/>
          <w:b/>
          <w:bCs/>
        </w:rPr>
      </w:pPr>
      <w:r>
        <w:rPr>
          <w:rFonts w:hint="eastAsia" w:ascii="楷体" w:hAnsi="楷体" w:eastAsia="楷体" w:cs="楷体"/>
          <w:b/>
          <w:bCs/>
        </w:rPr>
        <w:t>（一）市生态环境局、市农业农村局</w:t>
      </w:r>
    </w:p>
    <w:p w14:paraId="26976F2E">
      <w:pPr>
        <w:rPr>
          <w:rFonts w:hint="eastAsia"/>
        </w:rPr>
      </w:pPr>
      <w:r>
        <w:rPr>
          <w:rFonts w:hint="eastAsia"/>
          <w:lang w:eastAsia="zh-CN"/>
        </w:rPr>
        <w:t>1.</w:t>
      </w:r>
      <w:r>
        <w:rPr>
          <w:rFonts w:hint="eastAsia"/>
        </w:rPr>
        <w:t>立行立改，市农业农村局全面开展废弃菌袋堆存场底数摸排，形成台账，按照摸排底数将废弃菌袋堆存场纳入规范管理范围。</w:t>
      </w:r>
    </w:p>
    <w:p w14:paraId="44576A91">
      <w:pPr>
        <w:rPr>
          <w:rFonts w:hint="eastAsia"/>
        </w:rPr>
      </w:pPr>
      <w:r>
        <w:rPr>
          <w:rFonts w:hint="eastAsia"/>
          <w:lang w:eastAsia="zh-CN"/>
        </w:rPr>
        <w:t>2.</w:t>
      </w:r>
      <w:r>
        <w:rPr>
          <w:rFonts w:hint="eastAsia"/>
        </w:rPr>
        <w:t>2025年9月底前，市生态环境局开展废弃菌袋专项检查，加大对沿河、村屯沿线等重要地带排查力度；进一步督促县（市、区）政府常态化开展清理行动，发现问题及时整改。</w:t>
      </w:r>
    </w:p>
    <w:p w14:paraId="5EDC6C20">
      <w:pPr>
        <w:rPr>
          <w:rFonts w:hint="eastAsia" w:ascii="楷体" w:hAnsi="楷体" w:eastAsia="楷体" w:cs="楷体"/>
          <w:b/>
          <w:bCs/>
        </w:rPr>
      </w:pPr>
      <w:r>
        <w:rPr>
          <w:rFonts w:hint="eastAsia" w:ascii="楷体" w:hAnsi="楷体" w:eastAsia="楷体" w:cs="楷体"/>
          <w:b/>
          <w:bCs/>
        </w:rPr>
        <w:t>（二）绥芬河市、东宁市、海林市、穆棱市</w:t>
      </w:r>
    </w:p>
    <w:p w14:paraId="2D874299">
      <w:pPr>
        <w:rPr>
          <w:rFonts w:hint="eastAsia"/>
        </w:rPr>
      </w:pPr>
      <w:r>
        <w:rPr>
          <w:rFonts w:hint="eastAsia"/>
          <w:lang w:eastAsia="zh-CN"/>
        </w:rPr>
        <w:t>1.</w:t>
      </w:r>
      <w:r>
        <w:rPr>
          <w:rFonts w:hint="eastAsia"/>
        </w:rPr>
        <w:t>2025年9月底前，对废弃菌包堆存点位全面排查，确保堆放场达到有围挡、标牌、出口、责任人、无生活垃圾的“四有一无”标准。根据本地实际食用菌种植区域分布情况，合理设置废弃菌袋标准化堆存场，建立健全管理台账，完善配套体系。</w:t>
      </w:r>
    </w:p>
    <w:p w14:paraId="55AB8B05">
      <w:pPr>
        <w:rPr>
          <w:rFonts w:hint="eastAsia"/>
        </w:rPr>
      </w:pPr>
      <w:r>
        <w:rPr>
          <w:rFonts w:hint="eastAsia"/>
          <w:lang w:eastAsia="zh-CN"/>
        </w:rPr>
        <w:t>2.</w:t>
      </w:r>
      <w:r>
        <w:rPr>
          <w:rFonts w:hint="eastAsia"/>
        </w:rPr>
        <w:t>严格落实《牡丹江市废弃食用菌菌包污染环境防治和综合利用条例》相关要求，建立协调联动机制、日常巡查机制和长效监管机制，定期调度废弃菌袋治理工作，实时跟踪问效，确保废弃菌袋处置到位。加强宣传教育，引导种植户依法处置利用废弃菌包，强化后期监管，杜绝废弃菌袋随意堆存现象发生。</w:t>
      </w:r>
    </w:p>
    <w:p w14:paraId="1945A558">
      <w:pPr>
        <w:rPr>
          <w:rFonts w:hint="eastAsia" w:ascii="黑体" w:hAnsi="黑体" w:eastAsia="黑体" w:cs="黑体"/>
          <w:highlight w:val="none"/>
        </w:rPr>
      </w:pPr>
      <w:r>
        <w:rPr>
          <w:rFonts w:hint="eastAsia" w:ascii="黑体" w:hAnsi="黑体" w:eastAsia="黑体" w:cs="黑体"/>
          <w:highlight w:val="none"/>
        </w:rPr>
        <w:t>问题</w:t>
      </w:r>
      <w:r>
        <w:rPr>
          <w:rFonts w:hint="eastAsia" w:ascii="黑体" w:hAnsi="黑体" w:eastAsia="黑体" w:cs="黑体"/>
          <w:highlight w:val="none"/>
          <w:lang w:val="en-US" w:eastAsia="zh-CN"/>
        </w:rPr>
        <w:t>八</w:t>
      </w:r>
      <w:r>
        <w:rPr>
          <w:rFonts w:hint="eastAsia" w:ascii="黑体" w:hAnsi="黑体" w:eastAsia="黑体" w:cs="黑体"/>
          <w:highlight w:val="none"/>
        </w:rPr>
        <w:t>：抽查规模化养殖场，发现</w:t>
      </w:r>
      <w:r>
        <w:rPr>
          <w:rFonts w:hint="eastAsia" w:ascii="黑体" w:hAnsi="黑体" w:eastAsia="黑体" w:cs="黑体"/>
          <w:highlight w:val="none"/>
          <w:lang w:eastAsia="zh-CN"/>
        </w:rPr>
        <w:t>部分养殖场</w:t>
      </w:r>
      <w:r>
        <w:rPr>
          <w:rFonts w:hint="eastAsia" w:ascii="黑体" w:hAnsi="黑体" w:eastAsia="黑体" w:cs="黑体"/>
          <w:highlight w:val="none"/>
        </w:rPr>
        <w:t>存在养殖粪污</w:t>
      </w:r>
      <w:r>
        <w:rPr>
          <w:rFonts w:hint="eastAsia" w:ascii="黑体" w:hAnsi="黑体" w:eastAsia="黑体" w:cs="黑体"/>
          <w:highlight w:val="none"/>
          <w:lang w:val="en-US" w:eastAsia="zh-CN"/>
        </w:rPr>
        <w:t>资源化利用不到位等</w:t>
      </w:r>
      <w:r>
        <w:rPr>
          <w:rFonts w:hint="eastAsia" w:ascii="黑体" w:hAnsi="黑体" w:eastAsia="黑体" w:cs="黑体"/>
          <w:highlight w:val="none"/>
        </w:rPr>
        <w:t>问题。</w:t>
      </w:r>
    </w:p>
    <w:p w14:paraId="56C2CE37">
      <w:pPr>
        <w:rPr>
          <w:rFonts w:hint="eastAsia"/>
        </w:rPr>
      </w:pPr>
      <w:r>
        <w:rPr>
          <w:rFonts w:hint="eastAsia" w:ascii="黑体" w:hAnsi="黑体" w:eastAsia="黑体" w:cs="黑体"/>
        </w:rPr>
        <w:t>责任单位：</w:t>
      </w:r>
      <w:r>
        <w:rPr>
          <w:rFonts w:hint="eastAsia"/>
        </w:rPr>
        <w:t>市生态环境局、市农业农村局，宁安市、海林市、穆棱市、林口县、西安区党委和人民政府</w:t>
      </w:r>
    </w:p>
    <w:p w14:paraId="5443EA53">
      <w:pPr>
        <w:rPr>
          <w:rFonts w:hint="eastAsia"/>
        </w:rPr>
      </w:pPr>
      <w:r>
        <w:rPr>
          <w:rFonts w:hint="eastAsia" w:ascii="黑体" w:hAnsi="黑体" w:eastAsia="黑体" w:cs="黑体"/>
          <w:lang w:eastAsia="zh-CN"/>
        </w:rPr>
        <w:t>责 任 人：</w:t>
      </w:r>
      <w:r>
        <w:rPr>
          <w:rFonts w:hint="eastAsia"/>
        </w:rPr>
        <w:t>各责任单位主要负责同志</w:t>
      </w:r>
    </w:p>
    <w:p w14:paraId="4F0B18E9">
      <w:pPr>
        <w:rPr>
          <w:rFonts w:hint="eastAsia"/>
        </w:rPr>
      </w:pPr>
      <w:r>
        <w:rPr>
          <w:rFonts w:hint="eastAsia" w:ascii="黑体" w:hAnsi="黑体" w:eastAsia="黑体" w:cs="黑体"/>
        </w:rPr>
        <w:t>督导验收单位：</w:t>
      </w:r>
      <w:r>
        <w:rPr>
          <w:rFonts w:hint="eastAsia"/>
        </w:rPr>
        <w:t>市生态环境局、市农业农村局</w:t>
      </w:r>
    </w:p>
    <w:p w14:paraId="2FC59461">
      <w:pPr>
        <w:rPr>
          <w:rFonts w:hint="eastAsia"/>
        </w:rPr>
      </w:pPr>
      <w:r>
        <w:rPr>
          <w:rFonts w:hint="eastAsia" w:ascii="黑体" w:hAnsi="黑体" w:eastAsia="黑体" w:cs="黑体"/>
        </w:rPr>
        <w:t>整改时限：</w:t>
      </w:r>
      <w:r>
        <w:rPr>
          <w:rFonts w:hint="eastAsia"/>
        </w:rPr>
        <w:t>2025年6月底前</w:t>
      </w:r>
    </w:p>
    <w:p w14:paraId="0B1FFF65">
      <w:pPr>
        <w:rPr>
          <w:rFonts w:hint="eastAsia"/>
        </w:rPr>
      </w:pPr>
      <w:r>
        <w:rPr>
          <w:rFonts w:hint="eastAsia" w:ascii="黑体" w:hAnsi="黑体" w:eastAsia="黑体" w:cs="黑体"/>
        </w:rPr>
        <w:t>整改目标：</w:t>
      </w:r>
      <w:r>
        <w:rPr>
          <w:rFonts w:hint="eastAsia"/>
        </w:rPr>
        <w:t>加强对规模化养殖企业污染防治监管和粪污资源化利用的指导服务；强化对污染防治设施建设运行监管；加大执法力度，全面排查。</w:t>
      </w:r>
    </w:p>
    <w:p w14:paraId="4CD9A65E">
      <w:pPr>
        <w:rPr>
          <w:rFonts w:hint="eastAsia" w:ascii="黑体" w:hAnsi="黑体" w:eastAsia="黑体" w:cs="黑体"/>
        </w:rPr>
      </w:pPr>
      <w:r>
        <w:rPr>
          <w:rFonts w:hint="eastAsia" w:ascii="黑体" w:hAnsi="黑体" w:eastAsia="黑体" w:cs="黑体"/>
        </w:rPr>
        <w:t>整改措施：</w:t>
      </w:r>
    </w:p>
    <w:p w14:paraId="433E4597">
      <w:pPr>
        <w:rPr>
          <w:rFonts w:hint="eastAsia" w:ascii="楷体" w:hAnsi="楷体" w:eastAsia="楷体" w:cs="楷体"/>
          <w:b/>
          <w:bCs/>
        </w:rPr>
      </w:pPr>
      <w:r>
        <w:rPr>
          <w:rFonts w:hint="eastAsia" w:ascii="楷体" w:hAnsi="楷体" w:eastAsia="楷体" w:cs="楷体"/>
          <w:b/>
          <w:bCs/>
        </w:rPr>
        <w:t>（一）市生态环境局、市农业农村局</w:t>
      </w:r>
    </w:p>
    <w:p w14:paraId="39F54CAD">
      <w:pPr>
        <w:rPr>
          <w:rFonts w:hint="eastAsia"/>
        </w:rPr>
      </w:pPr>
      <w:r>
        <w:rPr>
          <w:rFonts w:hint="eastAsia"/>
        </w:rPr>
        <w:t>立行立改，组织开展联合专项检查，加强服务指导和监管执法，进一步压实企业污染防治和粪污资源化利用的主体责任。督促各规模化养殖场建设或完善符合“三防”要求的粪污贮存设施，依法查处环境违法行为。推动各项措施落地见效，确保问题整改到位。</w:t>
      </w:r>
    </w:p>
    <w:p w14:paraId="600FA020">
      <w:pPr>
        <w:rPr>
          <w:rFonts w:hint="eastAsia" w:ascii="楷体" w:hAnsi="楷体" w:eastAsia="楷体" w:cs="楷体"/>
          <w:b/>
          <w:bCs/>
        </w:rPr>
      </w:pPr>
      <w:r>
        <w:rPr>
          <w:rFonts w:hint="eastAsia" w:ascii="楷体" w:hAnsi="楷体" w:eastAsia="楷体" w:cs="楷体"/>
          <w:b/>
          <w:bCs/>
        </w:rPr>
        <w:t>（二）海林市、宁安市、穆棱市、林口县、西安区</w:t>
      </w:r>
    </w:p>
    <w:p w14:paraId="5197635D">
      <w:pPr>
        <w:rPr>
          <w:rFonts w:hint="eastAsia"/>
        </w:rPr>
      </w:pPr>
      <w:r>
        <w:rPr>
          <w:rFonts w:hint="eastAsia"/>
          <w:lang w:eastAsia="zh-CN"/>
        </w:rPr>
        <w:t>1.</w:t>
      </w:r>
      <w:r>
        <w:rPr>
          <w:rFonts w:hint="eastAsia"/>
        </w:rPr>
        <w:t>立行立改，分别对辖区内涉及的规模化养殖场存在问题进行整改，督促规模化养殖场污染设施达到“三防”标准，对环境违法行为依法查处。</w:t>
      </w:r>
    </w:p>
    <w:p w14:paraId="13642DDD">
      <w:pPr>
        <w:rPr>
          <w:rFonts w:hint="eastAsia"/>
        </w:rPr>
      </w:pPr>
      <w:r>
        <w:rPr>
          <w:rFonts w:hint="eastAsia"/>
          <w:lang w:eastAsia="zh-CN"/>
        </w:rPr>
        <w:t>2.</w:t>
      </w:r>
      <w:r>
        <w:rPr>
          <w:rFonts w:hint="eastAsia"/>
        </w:rPr>
        <w:t>加强对规模化养殖场指导服务，确保粪污收集贮存设施达到“三防”标准，还田台账规范完整。组织制定畜禽粪污资源化利用方案，积极推广粪污堆沤发酵还田利用模式，使粪污得到规范化、资源化利用。</w:t>
      </w:r>
    </w:p>
    <w:p w14:paraId="4797EAC8">
      <w:pPr>
        <w:rPr>
          <w:rFonts w:hint="eastAsia"/>
        </w:rPr>
      </w:pPr>
      <w:r>
        <w:rPr>
          <w:rFonts w:hint="eastAsia"/>
        </w:rPr>
        <w:t>3</w:t>
      </w:r>
      <w:r>
        <w:rPr>
          <w:rFonts w:hint="eastAsia"/>
          <w:lang w:val="en-US" w:eastAsia="zh-CN"/>
        </w:rPr>
        <w:t>.</w:t>
      </w:r>
      <w:r>
        <w:rPr>
          <w:rFonts w:hint="eastAsia"/>
        </w:rPr>
        <w:t>建立长效机制，压实属地管理责任。建立健全网格化监管责任体系，将监管责任落实到人，切实将畜禽粪污资源化利用措施落到实处。加大指导服务和监管执法力度，开展联合执法，发现环境违法问题，依法依规严肃处理。</w:t>
      </w:r>
    </w:p>
    <w:p w14:paraId="697A0E63">
      <w:pPr>
        <w:rPr>
          <w:rFonts w:hint="eastAsia" w:ascii="黑体" w:hAnsi="黑体" w:eastAsia="黑体" w:cs="黑体"/>
        </w:rPr>
      </w:pPr>
      <w:r>
        <w:rPr>
          <w:rFonts w:hint="eastAsia" w:ascii="黑体" w:hAnsi="黑体" w:eastAsia="黑体" w:cs="黑体"/>
        </w:rPr>
        <w:t>问题</w:t>
      </w:r>
      <w:r>
        <w:rPr>
          <w:rFonts w:hint="eastAsia" w:ascii="黑体" w:hAnsi="黑体" w:eastAsia="黑体" w:cs="黑体"/>
          <w:lang w:eastAsia="zh-CN"/>
        </w:rPr>
        <w:t>九</w:t>
      </w:r>
      <w:r>
        <w:rPr>
          <w:rFonts w:hint="eastAsia" w:ascii="黑体" w:hAnsi="黑体" w:eastAsia="黑体" w:cs="黑体"/>
        </w:rPr>
        <w:t>：畜禽粪污资源化利用工作指导服务不足，跟踪问效不到位，各县（市、区）畜牧产业发展规划、种养循环发展规划还不完善。</w:t>
      </w:r>
    </w:p>
    <w:p w14:paraId="266C5CFB">
      <w:pPr>
        <w:rPr>
          <w:rFonts w:hint="eastAsia"/>
        </w:rPr>
      </w:pPr>
      <w:r>
        <w:rPr>
          <w:rFonts w:hint="eastAsia" w:ascii="黑体" w:hAnsi="黑体" w:eastAsia="黑体" w:cs="黑体"/>
        </w:rPr>
        <w:t>责任单位：</w:t>
      </w:r>
      <w:r>
        <w:rPr>
          <w:rFonts w:hint="eastAsia"/>
        </w:rPr>
        <w:t>市农业农村局，各县（市、区）党委和人民政府</w:t>
      </w:r>
    </w:p>
    <w:p w14:paraId="54E8E14B">
      <w:pPr>
        <w:rPr>
          <w:rFonts w:hint="eastAsia"/>
        </w:rPr>
      </w:pPr>
      <w:r>
        <w:rPr>
          <w:rFonts w:hint="eastAsia" w:ascii="黑体" w:hAnsi="黑体" w:eastAsia="黑体" w:cs="黑体"/>
          <w:lang w:eastAsia="zh-CN"/>
        </w:rPr>
        <w:t>责 任 人：</w:t>
      </w:r>
      <w:r>
        <w:rPr>
          <w:rFonts w:hint="eastAsia"/>
        </w:rPr>
        <w:t>各责任单位主要负责同志</w:t>
      </w:r>
    </w:p>
    <w:p w14:paraId="4FA2982A">
      <w:pPr>
        <w:rPr>
          <w:rFonts w:hint="eastAsia"/>
        </w:rPr>
      </w:pPr>
      <w:r>
        <w:rPr>
          <w:rFonts w:hint="eastAsia" w:ascii="黑体" w:hAnsi="黑体" w:eastAsia="黑体" w:cs="黑体"/>
        </w:rPr>
        <w:t>督导验收单位：</w:t>
      </w:r>
      <w:r>
        <w:rPr>
          <w:rFonts w:hint="eastAsia"/>
        </w:rPr>
        <w:t>市农业农村局</w:t>
      </w:r>
    </w:p>
    <w:p w14:paraId="1B872C3E">
      <w:pPr>
        <w:rPr>
          <w:rFonts w:hint="eastAsia"/>
        </w:rPr>
      </w:pPr>
      <w:r>
        <w:rPr>
          <w:rFonts w:hint="eastAsia" w:ascii="黑体" w:hAnsi="黑体" w:eastAsia="黑体" w:cs="黑体"/>
        </w:rPr>
        <w:t>整改时限：</w:t>
      </w:r>
      <w:r>
        <w:rPr>
          <w:rFonts w:hint="eastAsia"/>
        </w:rPr>
        <w:t>2025年6月底前</w:t>
      </w:r>
    </w:p>
    <w:p w14:paraId="58CB5709">
      <w:pPr>
        <w:rPr>
          <w:rFonts w:hint="eastAsia"/>
        </w:rPr>
      </w:pPr>
      <w:r>
        <w:rPr>
          <w:rFonts w:hint="eastAsia" w:ascii="黑体" w:hAnsi="黑体" w:eastAsia="黑体" w:cs="黑体"/>
        </w:rPr>
        <w:t>整改目标：</w:t>
      </w:r>
      <w:r>
        <w:rPr>
          <w:rFonts w:hint="eastAsia"/>
        </w:rPr>
        <w:t>加强粪污资源化利用技术指导与服务；各县（市、区）制定完善符合辖区实际的畜牧发展规划、种养循环发展规划。</w:t>
      </w:r>
    </w:p>
    <w:p w14:paraId="5855F49E">
      <w:pPr>
        <w:rPr>
          <w:rFonts w:hint="eastAsia"/>
        </w:rPr>
      </w:pPr>
      <w:r>
        <w:rPr>
          <w:rFonts w:hint="eastAsia" w:ascii="黑体" w:hAnsi="黑体" w:eastAsia="黑体" w:cs="黑体"/>
        </w:rPr>
        <w:t>整改措施：</w:t>
      </w:r>
    </w:p>
    <w:p w14:paraId="44E2B1F9">
      <w:pPr>
        <w:rPr>
          <w:rFonts w:hint="eastAsia" w:ascii="楷体" w:hAnsi="楷体" w:eastAsia="楷体" w:cs="楷体"/>
          <w:b/>
          <w:bCs/>
        </w:rPr>
      </w:pPr>
      <w:r>
        <w:rPr>
          <w:rFonts w:hint="eastAsia" w:ascii="楷体" w:hAnsi="楷体" w:eastAsia="楷体" w:cs="楷体"/>
          <w:b/>
          <w:bCs/>
        </w:rPr>
        <w:t>（一）市农业农村局</w:t>
      </w:r>
    </w:p>
    <w:p w14:paraId="15646890">
      <w:pPr>
        <w:rPr>
          <w:rFonts w:hint="eastAsia"/>
        </w:rPr>
      </w:pPr>
      <w:r>
        <w:rPr>
          <w:rFonts w:hint="eastAsia"/>
          <w:lang w:eastAsia="zh-CN"/>
        </w:rPr>
        <w:t>1.</w:t>
      </w:r>
      <w:r>
        <w:rPr>
          <w:rFonts w:hint="eastAsia"/>
        </w:rPr>
        <w:t>强化服务指导职能，指导养殖主体加强粪污资源化利用，加大宣传力度，不断提升养殖主体生态保护意识。</w:t>
      </w:r>
    </w:p>
    <w:p w14:paraId="3A70E257">
      <w:pPr>
        <w:rPr>
          <w:rFonts w:hint="eastAsia"/>
        </w:rPr>
      </w:pPr>
      <w:r>
        <w:rPr>
          <w:rFonts w:hint="eastAsia"/>
          <w:lang w:eastAsia="zh-CN"/>
        </w:rPr>
        <w:t>2.</w:t>
      </w:r>
      <w:r>
        <w:rPr>
          <w:rFonts w:hint="eastAsia"/>
        </w:rPr>
        <w:t>进一步加强技术指导服务，全面掌握畜禽粪污资源化利用情况。</w:t>
      </w:r>
    </w:p>
    <w:p w14:paraId="5BA7DE97">
      <w:pPr>
        <w:rPr>
          <w:rFonts w:hint="eastAsia"/>
        </w:rPr>
      </w:pPr>
      <w:r>
        <w:rPr>
          <w:rFonts w:hint="eastAsia"/>
          <w:lang w:eastAsia="zh-CN"/>
        </w:rPr>
        <w:t>3.</w:t>
      </w:r>
      <w:r>
        <w:rPr>
          <w:rFonts w:hint="eastAsia"/>
        </w:rPr>
        <w:t>指导各县（市、区）制定完善畜牧业发展规划，种养循环发展规划，推广以粪肥堆沤发酵就近还田模式。</w:t>
      </w:r>
    </w:p>
    <w:p w14:paraId="28E7FF6E">
      <w:pPr>
        <w:rPr>
          <w:rFonts w:hint="eastAsia" w:ascii="楷体" w:hAnsi="楷体" w:eastAsia="楷体" w:cs="楷体"/>
          <w:b/>
          <w:bCs/>
        </w:rPr>
      </w:pPr>
      <w:r>
        <w:rPr>
          <w:rFonts w:hint="eastAsia" w:ascii="楷体" w:hAnsi="楷体" w:eastAsia="楷体" w:cs="楷体"/>
          <w:b/>
          <w:bCs/>
        </w:rPr>
        <w:t>（二）各县（市、区）</w:t>
      </w:r>
    </w:p>
    <w:p w14:paraId="56468735">
      <w:pPr>
        <w:rPr>
          <w:rFonts w:hint="eastAsia"/>
        </w:rPr>
      </w:pPr>
      <w:r>
        <w:rPr>
          <w:rFonts w:hint="eastAsia"/>
          <w:lang w:eastAsia="zh-CN"/>
        </w:rPr>
        <w:t>1.</w:t>
      </w:r>
      <w:r>
        <w:rPr>
          <w:rFonts w:hint="eastAsia"/>
        </w:rPr>
        <w:t>加强技术指导服务，向养殖场户发放技术指导资料和宣传资料，增强养殖场户生态保护意识和科学规范处置粪污能力。</w:t>
      </w:r>
    </w:p>
    <w:p w14:paraId="1B386632">
      <w:pPr>
        <w:rPr>
          <w:rFonts w:hint="eastAsia"/>
        </w:rPr>
      </w:pPr>
      <w:r>
        <w:rPr>
          <w:rFonts w:hint="eastAsia"/>
          <w:lang w:eastAsia="zh-CN"/>
        </w:rPr>
        <w:t>2.</w:t>
      </w:r>
      <w:r>
        <w:rPr>
          <w:rFonts w:hint="eastAsia"/>
        </w:rPr>
        <w:t>压紧压实主体责任，加强对乡镇畜禽粪污资源化利用工作的指导帮扶，进一步完善畜牧产业发展规划，推动畜禽粪污资源化利用水平进一步提升，提高“末端利用”能力。</w:t>
      </w:r>
    </w:p>
    <w:p w14:paraId="1943F837">
      <w:pPr>
        <w:rPr>
          <w:rFonts w:hint="eastAsia"/>
        </w:rPr>
      </w:pPr>
      <w:r>
        <w:rPr>
          <w:rFonts w:hint="eastAsia"/>
          <w:lang w:eastAsia="zh-CN"/>
        </w:rPr>
        <w:t>3.</w:t>
      </w:r>
      <w:r>
        <w:rPr>
          <w:rFonts w:hint="eastAsia"/>
        </w:rPr>
        <w:t>摸清本地种养基础情况及土地资源概况，2025年6月底前制发并完善种养循环发展规划或方案，种养循环结合更加紧密。</w:t>
      </w:r>
    </w:p>
    <w:p w14:paraId="73031357">
      <w:pPr>
        <w:rPr>
          <w:rFonts w:hint="eastAsia"/>
          <w:highlight w:val="none"/>
        </w:rPr>
      </w:pPr>
      <w:r>
        <w:rPr>
          <w:rFonts w:hint="eastAsia" w:ascii="黑体" w:hAnsi="黑体" w:eastAsia="黑体" w:cs="黑体"/>
          <w:highlight w:val="none"/>
        </w:rPr>
        <w:t>问题十：</w:t>
      </w:r>
      <w:r>
        <w:rPr>
          <w:rFonts w:hint="eastAsia" w:ascii="黑体" w:hAnsi="黑体" w:eastAsia="黑体" w:cs="黑体"/>
          <w:highlight w:val="none"/>
          <w:lang w:eastAsia="zh-CN"/>
        </w:rPr>
        <w:t>个别县（市）</w:t>
      </w:r>
      <w:r>
        <w:rPr>
          <w:rFonts w:hint="eastAsia" w:ascii="黑体" w:hAnsi="黑体" w:eastAsia="黑体" w:cs="黑体"/>
          <w:highlight w:val="none"/>
        </w:rPr>
        <w:t>垃圾填埋场填埋区域作业面暴露面积过大。</w:t>
      </w:r>
    </w:p>
    <w:p w14:paraId="35704C20">
      <w:pPr>
        <w:rPr>
          <w:rFonts w:hint="eastAsia"/>
        </w:rPr>
      </w:pPr>
      <w:r>
        <w:rPr>
          <w:rFonts w:hint="eastAsia" w:ascii="黑体" w:hAnsi="黑体" w:eastAsia="黑体" w:cs="黑体"/>
          <w:highlight w:val="none"/>
        </w:rPr>
        <w:t>责任单位</w:t>
      </w:r>
      <w:r>
        <w:rPr>
          <w:rFonts w:hint="eastAsia" w:ascii="黑体" w:hAnsi="黑体" w:eastAsia="黑体" w:cs="黑体"/>
        </w:rPr>
        <w:t>：</w:t>
      </w:r>
      <w:r>
        <w:rPr>
          <w:rFonts w:hint="eastAsia"/>
        </w:rPr>
        <w:t>宁安市、海林市党委和人民政府，海林农场</w:t>
      </w:r>
    </w:p>
    <w:p w14:paraId="0EB1A18C">
      <w:pPr>
        <w:rPr>
          <w:rFonts w:hint="eastAsia"/>
        </w:rPr>
      </w:pPr>
      <w:r>
        <w:rPr>
          <w:rFonts w:hint="eastAsia" w:ascii="黑体" w:hAnsi="黑体" w:eastAsia="黑体" w:cs="黑体"/>
          <w:lang w:eastAsia="zh-CN"/>
        </w:rPr>
        <w:t>责 任 人：</w:t>
      </w:r>
      <w:r>
        <w:rPr>
          <w:rFonts w:hint="eastAsia"/>
        </w:rPr>
        <w:t>各责任单位主要负责同志</w:t>
      </w:r>
    </w:p>
    <w:p w14:paraId="594883C0">
      <w:pPr>
        <w:rPr>
          <w:rFonts w:hint="eastAsia"/>
        </w:rPr>
      </w:pPr>
      <w:r>
        <w:rPr>
          <w:rFonts w:hint="eastAsia" w:ascii="黑体" w:hAnsi="黑体" w:eastAsia="黑体" w:cs="黑体"/>
        </w:rPr>
        <w:t>督导验收单位：</w:t>
      </w:r>
      <w:r>
        <w:rPr>
          <w:rFonts w:hint="eastAsia"/>
        </w:rPr>
        <w:t>市综合行政执法管理局</w:t>
      </w:r>
    </w:p>
    <w:p w14:paraId="46D1820C">
      <w:pPr>
        <w:rPr>
          <w:rFonts w:hint="eastAsia"/>
        </w:rPr>
      </w:pPr>
      <w:r>
        <w:rPr>
          <w:rFonts w:hint="eastAsia" w:ascii="黑体" w:hAnsi="黑体" w:eastAsia="黑体" w:cs="黑体"/>
        </w:rPr>
        <w:t>整改时限：</w:t>
      </w:r>
      <w:r>
        <w:rPr>
          <w:rFonts w:hint="eastAsia"/>
        </w:rPr>
        <w:t>立行立改</w:t>
      </w:r>
    </w:p>
    <w:p w14:paraId="144EEE86">
      <w:pPr>
        <w:rPr>
          <w:rFonts w:hint="eastAsia"/>
        </w:rPr>
      </w:pPr>
      <w:r>
        <w:rPr>
          <w:rFonts w:hint="eastAsia" w:ascii="黑体" w:hAnsi="黑体" w:eastAsia="黑体" w:cs="黑体"/>
        </w:rPr>
        <w:t>整改目标：</w:t>
      </w:r>
      <w:r>
        <w:rPr>
          <w:rFonts w:hint="eastAsia"/>
        </w:rPr>
        <w:t>严格按照相关标准要求进行规范化生产作业，垃圾场填埋区作业面达到省住房城乡建设厅《生活垃圾填埋场重点环节规范化要求和量化标准清单》要求。</w:t>
      </w:r>
    </w:p>
    <w:p w14:paraId="3A1E77D3">
      <w:pPr>
        <w:rPr>
          <w:rFonts w:hint="eastAsia" w:ascii="黑体" w:hAnsi="黑体" w:eastAsia="黑体" w:cs="黑体"/>
        </w:rPr>
      </w:pPr>
      <w:r>
        <w:rPr>
          <w:rFonts w:hint="eastAsia" w:ascii="黑体" w:hAnsi="黑体" w:eastAsia="黑体" w:cs="黑体"/>
        </w:rPr>
        <w:t>整改措施：</w:t>
      </w:r>
    </w:p>
    <w:p w14:paraId="07DDEF62">
      <w:pPr>
        <w:rPr>
          <w:rFonts w:hint="eastAsia"/>
        </w:rPr>
      </w:pPr>
      <w:r>
        <w:rPr>
          <w:rFonts w:hint="eastAsia"/>
          <w:lang w:eastAsia="zh-CN"/>
        </w:rPr>
        <w:t>1.</w:t>
      </w:r>
      <w:r>
        <w:rPr>
          <w:rFonts w:hint="eastAsia"/>
        </w:rPr>
        <w:t>宁安市东京城垃圾场完成裸露作业面缩减工作，对现有雨污分流系统进行排查，修补破损部位，定期对积存雨水进行抽空排干，有效阻隔降水渗透到填埋区。</w:t>
      </w:r>
    </w:p>
    <w:p w14:paraId="30DC586E">
      <w:pPr>
        <w:rPr>
          <w:rFonts w:hint="eastAsia"/>
        </w:rPr>
      </w:pPr>
      <w:r>
        <w:rPr>
          <w:rFonts w:hint="eastAsia"/>
          <w:lang w:eastAsia="zh-CN"/>
        </w:rPr>
        <w:t>2.</w:t>
      </w:r>
      <w:r>
        <w:rPr>
          <w:rFonts w:hint="eastAsia"/>
        </w:rPr>
        <w:t>海林农场完成生活垃圾填埋场覆膜及修缮整改工作，生活垃圾填埋场达到暴露面积不超标准，有效阻隔降水渗透到填埋区，定期对积存雨水抽空排干。</w:t>
      </w:r>
    </w:p>
    <w:p w14:paraId="1449F86F">
      <w:pPr>
        <w:rPr>
          <w:rFonts w:hint="eastAsia"/>
        </w:rPr>
      </w:pPr>
      <w:r>
        <w:rPr>
          <w:rFonts w:hint="eastAsia"/>
          <w:lang w:eastAsia="zh-CN"/>
        </w:rPr>
        <w:t>3.</w:t>
      </w:r>
      <w:r>
        <w:rPr>
          <w:rFonts w:hint="eastAsia"/>
        </w:rPr>
        <w:t>加强日常监督管理，举一反三，对辖区内垃圾填埋场进行全面检查，防止违反操作规程的行为发生。</w:t>
      </w:r>
    </w:p>
    <w:p w14:paraId="7FFA0C82">
      <w:pPr>
        <w:rPr>
          <w:rFonts w:hint="eastAsia" w:ascii="黑体" w:hAnsi="黑体" w:eastAsia="黑体" w:cs="黑体"/>
          <w:highlight w:val="none"/>
        </w:rPr>
      </w:pPr>
      <w:r>
        <w:rPr>
          <w:rFonts w:hint="eastAsia" w:ascii="黑体" w:hAnsi="黑体" w:eastAsia="黑体" w:cs="黑体"/>
          <w:highlight w:val="none"/>
        </w:rPr>
        <w:t>问题十</w:t>
      </w:r>
      <w:r>
        <w:rPr>
          <w:rFonts w:hint="eastAsia" w:ascii="黑体" w:hAnsi="黑体" w:eastAsia="黑体" w:cs="黑体"/>
          <w:highlight w:val="none"/>
          <w:lang w:val="en-US" w:eastAsia="zh-CN"/>
        </w:rPr>
        <w:t>一</w:t>
      </w:r>
      <w:r>
        <w:rPr>
          <w:rFonts w:hint="eastAsia" w:ascii="黑体" w:hAnsi="黑体" w:eastAsia="黑体" w:cs="黑体"/>
          <w:highlight w:val="none"/>
        </w:rPr>
        <w:t>：</w:t>
      </w:r>
      <w:r>
        <w:rPr>
          <w:rFonts w:hint="eastAsia" w:ascii="黑体" w:hAnsi="黑体" w:eastAsia="黑体" w:cs="黑体"/>
          <w:highlight w:val="none"/>
          <w:lang w:eastAsia="zh-CN"/>
        </w:rPr>
        <w:t>个别县（市）</w:t>
      </w:r>
      <w:r>
        <w:rPr>
          <w:rFonts w:hint="eastAsia" w:ascii="黑体" w:hAnsi="黑体" w:eastAsia="黑体" w:cs="黑体"/>
          <w:highlight w:val="none"/>
        </w:rPr>
        <w:t>污水处理厂未按照</w:t>
      </w:r>
      <w:r>
        <w:rPr>
          <w:rFonts w:hint="eastAsia" w:ascii="黑体" w:hAnsi="黑体" w:eastAsia="黑体" w:cs="黑体"/>
          <w:highlight w:val="none"/>
          <w:lang w:val="en-US" w:eastAsia="zh-CN"/>
        </w:rPr>
        <w:t>规范</w:t>
      </w:r>
      <w:r>
        <w:rPr>
          <w:rFonts w:hint="eastAsia" w:ascii="黑体" w:hAnsi="黑体" w:eastAsia="黑体" w:cs="黑体"/>
          <w:highlight w:val="none"/>
        </w:rPr>
        <w:t>要求建厂，且收集污水区域管网建设推进缓慢。</w:t>
      </w:r>
    </w:p>
    <w:p w14:paraId="3A8EE2A8">
      <w:pPr>
        <w:rPr>
          <w:rFonts w:hint="eastAsia"/>
        </w:rPr>
      </w:pPr>
      <w:r>
        <w:rPr>
          <w:rFonts w:hint="eastAsia" w:ascii="黑体" w:hAnsi="黑体" w:eastAsia="黑体" w:cs="黑体"/>
        </w:rPr>
        <w:t>责任单位：</w:t>
      </w:r>
      <w:r>
        <w:rPr>
          <w:rFonts w:hint="eastAsia"/>
        </w:rPr>
        <w:t>宁安市党委和人民政府</w:t>
      </w:r>
    </w:p>
    <w:p w14:paraId="57A0CBED">
      <w:pPr>
        <w:rPr>
          <w:rFonts w:hint="eastAsia"/>
        </w:rPr>
      </w:pPr>
      <w:r>
        <w:rPr>
          <w:rFonts w:hint="eastAsia" w:ascii="黑体" w:hAnsi="黑体" w:eastAsia="黑体" w:cs="黑体"/>
          <w:lang w:eastAsia="zh-CN"/>
        </w:rPr>
        <w:t>责 任 人：</w:t>
      </w:r>
      <w:r>
        <w:rPr>
          <w:rFonts w:hint="eastAsia"/>
        </w:rPr>
        <w:t>宁安市党委和人民政府主要负责同志</w:t>
      </w:r>
    </w:p>
    <w:p w14:paraId="072E619B">
      <w:pPr>
        <w:rPr>
          <w:rFonts w:hint="eastAsia"/>
        </w:rPr>
      </w:pPr>
      <w:r>
        <w:rPr>
          <w:rFonts w:hint="eastAsia" w:ascii="黑体" w:hAnsi="黑体" w:eastAsia="黑体" w:cs="黑体"/>
        </w:rPr>
        <w:t>督导验收单位：</w:t>
      </w:r>
      <w:r>
        <w:rPr>
          <w:rFonts w:hint="eastAsia"/>
        </w:rPr>
        <w:t>市住房城乡建设局</w:t>
      </w:r>
    </w:p>
    <w:p w14:paraId="66873AAD">
      <w:pPr>
        <w:rPr>
          <w:rFonts w:hint="eastAsia"/>
        </w:rPr>
      </w:pPr>
      <w:r>
        <w:rPr>
          <w:rFonts w:hint="eastAsia" w:ascii="黑体" w:hAnsi="黑体" w:eastAsia="黑体" w:cs="黑体"/>
        </w:rPr>
        <w:t>整改时限：</w:t>
      </w:r>
      <w:r>
        <w:rPr>
          <w:rFonts w:hint="eastAsia"/>
        </w:rPr>
        <w:t>2025年9月底前取得阶段性成果（东京城污水处理厂提标改造工程基本完工），2026年12月底前全部完成。</w:t>
      </w:r>
    </w:p>
    <w:p w14:paraId="3D0366CC">
      <w:pPr>
        <w:rPr>
          <w:rFonts w:hint="eastAsia"/>
        </w:rPr>
      </w:pPr>
      <w:r>
        <w:rPr>
          <w:rFonts w:hint="eastAsia" w:ascii="黑体" w:hAnsi="黑体" w:eastAsia="黑体" w:cs="黑体"/>
        </w:rPr>
        <w:t>整改目标：</w:t>
      </w:r>
      <w:r>
        <w:rPr>
          <w:rFonts w:hint="eastAsia"/>
        </w:rPr>
        <w:t>完成宁安市东京城、渤海镇污水处理厂提标改造，投运且达标排放；完善镇内排水体系。</w:t>
      </w:r>
    </w:p>
    <w:p w14:paraId="1CE2A40D">
      <w:pPr>
        <w:rPr>
          <w:rFonts w:hint="eastAsia" w:ascii="黑体" w:hAnsi="黑体" w:eastAsia="黑体" w:cs="黑体"/>
        </w:rPr>
      </w:pPr>
      <w:r>
        <w:rPr>
          <w:rFonts w:hint="eastAsia" w:ascii="黑体" w:hAnsi="黑体" w:eastAsia="黑体" w:cs="黑体"/>
        </w:rPr>
        <w:t>整改措施：</w:t>
      </w:r>
    </w:p>
    <w:p w14:paraId="713057FE">
      <w:pPr>
        <w:rPr>
          <w:rFonts w:hint="eastAsia"/>
        </w:rPr>
      </w:pPr>
      <w:r>
        <w:rPr>
          <w:rFonts w:hint="eastAsia"/>
          <w:lang w:eastAsia="zh-CN"/>
        </w:rPr>
        <w:t>1.</w:t>
      </w:r>
      <w:r>
        <w:rPr>
          <w:rFonts w:hint="eastAsia"/>
        </w:rPr>
        <w:t>立行立改，完成东京城、渤海镇污水处理厂提标改造工程的前期手续，2025年5月开工建设，2025年9月底前东京城污水处理厂提标改造工程基本完工，2026年5月前完成污水处理厂提标改造主体工程竣工验收，2026年12月底前，完成污水处理厂提标改造环保验收工作，投入运行达标排放。</w:t>
      </w:r>
    </w:p>
    <w:p w14:paraId="7F0CA2B6">
      <w:pPr>
        <w:rPr>
          <w:rFonts w:hint="eastAsia"/>
        </w:rPr>
      </w:pPr>
      <w:r>
        <w:rPr>
          <w:rFonts w:hint="eastAsia"/>
          <w:lang w:eastAsia="zh-CN"/>
        </w:rPr>
        <w:t>2.</w:t>
      </w:r>
      <w:r>
        <w:rPr>
          <w:rFonts w:hint="eastAsia"/>
        </w:rPr>
        <w:t>2025年5月底前，宁安市东京城镇旧损排水管网改造项目、宁安市东京城镇2024年排水管网改造项目等2个项目开工建设。2025年6月底前完成总工程量的25%，12月底前完成总工程量的50%；2026年6月底前完成总工程量的75%，12月底前完成总工程量的100%，累计完成21公里的管网新建或改造。</w:t>
      </w:r>
    </w:p>
    <w:p w14:paraId="565D4D03">
      <w:pPr>
        <w:rPr>
          <w:rFonts w:hint="eastAsia"/>
        </w:rPr>
      </w:pPr>
      <w:r>
        <w:rPr>
          <w:rFonts w:hint="eastAsia"/>
          <w:lang w:eastAsia="zh-CN"/>
        </w:rPr>
        <w:t>3.</w:t>
      </w:r>
      <w:r>
        <w:rPr>
          <w:rFonts w:hint="eastAsia"/>
        </w:rPr>
        <w:t>加强日常管理，加大对排水管网巡查，发现问题及时整改。</w:t>
      </w:r>
    </w:p>
    <w:p w14:paraId="10BBF02D">
      <w:pPr>
        <w:rPr>
          <w:rFonts w:hint="eastAsia" w:ascii="黑体" w:hAnsi="黑体" w:eastAsia="黑体" w:cs="黑体"/>
          <w:highlight w:val="none"/>
        </w:rPr>
      </w:pPr>
      <w:r>
        <w:rPr>
          <w:rFonts w:hint="eastAsia" w:ascii="黑体" w:hAnsi="黑体" w:eastAsia="黑体" w:cs="黑体"/>
          <w:highlight w:val="none"/>
        </w:rPr>
        <w:t>问题十</w:t>
      </w:r>
      <w:r>
        <w:rPr>
          <w:rFonts w:hint="eastAsia" w:ascii="黑体" w:hAnsi="黑体" w:eastAsia="黑体" w:cs="黑体"/>
          <w:highlight w:val="none"/>
          <w:lang w:val="en-US" w:eastAsia="zh-CN"/>
        </w:rPr>
        <w:t>二</w:t>
      </w:r>
      <w:r>
        <w:rPr>
          <w:rFonts w:hint="eastAsia" w:ascii="黑体" w:hAnsi="黑体" w:eastAsia="黑体" w:cs="黑体"/>
          <w:highlight w:val="none"/>
        </w:rPr>
        <w:t>：</w:t>
      </w:r>
      <w:r>
        <w:rPr>
          <w:rFonts w:hint="eastAsia" w:ascii="黑体" w:hAnsi="黑体" w:eastAsia="黑体" w:cs="黑体"/>
          <w:highlight w:val="none"/>
          <w:lang w:eastAsia="zh-CN"/>
        </w:rPr>
        <w:t>个别县（市）</w:t>
      </w:r>
      <w:r>
        <w:rPr>
          <w:rFonts w:hint="eastAsia" w:ascii="黑体" w:hAnsi="黑体" w:eastAsia="黑体" w:cs="黑体"/>
          <w:highlight w:val="none"/>
        </w:rPr>
        <w:t>污水处理厂市政管网破损，导致进水浓度低。</w:t>
      </w:r>
    </w:p>
    <w:p w14:paraId="0B1DECB6">
      <w:pPr>
        <w:rPr>
          <w:rFonts w:hint="eastAsia"/>
        </w:rPr>
      </w:pPr>
      <w:r>
        <w:rPr>
          <w:rFonts w:hint="eastAsia" w:ascii="黑体" w:hAnsi="黑体" w:eastAsia="黑体" w:cs="黑体"/>
        </w:rPr>
        <w:t>责任单位：</w:t>
      </w:r>
      <w:r>
        <w:rPr>
          <w:rFonts w:hint="eastAsia"/>
        </w:rPr>
        <w:t>穆棱市党委和人民政府</w:t>
      </w:r>
    </w:p>
    <w:p w14:paraId="300CE1F6">
      <w:pPr>
        <w:rPr>
          <w:rFonts w:hint="eastAsia"/>
        </w:rPr>
      </w:pPr>
      <w:r>
        <w:rPr>
          <w:rFonts w:hint="eastAsia" w:ascii="黑体" w:hAnsi="黑体" w:eastAsia="黑体" w:cs="黑体"/>
          <w:lang w:eastAsia="zh-CN"/>
        </w:rPr>
        <w:t>责 任 人：</w:t>
      </w:r>
      <w:r>
        <w:rPr>
          <w:rFonts w:hint="eastAsia"/>
        </w:rPr>
        <w:t>穆棱市党委和人民政府主要负责同志</w:t>
      </w:r>
    </w:p>
    <w:p w14:paraId="23F519BF">
      <w:pPr>
        <w:rPr>
          <w:rFonts w:hint="eastAsia"/>
        </w:rPr>
      </w:pPr>
      <w:r>
        <w:rPr>
          <w:rFonts w:hint="eastAsia" w:ascii="黑体" w:hAnsi="黑体" w:eastAsia="黑体" w:cs="黑体"/>
        </w:rPr>
        <w:t>督导验收单位：</w:t>
      </w:r>
      <w:r>
        <w:rPr>
          <w:rFonts w:hint="eastAsia"/>
        </w:rPr>
        <w:t>市住房城乡建设局</w:t>
      </w:r>
    </w:p>
    <w:p w14:paraId="7A5765FC">
      <w:pPr>
        <w:rPr>
          <w:rFonts w:hint="eastAsia"/>
        </w:rPr>
      </w:pPr>
      <w:r>
        <w:rPr>
          <w:rFonts w:hint="eastAsia" w:ascii="黑体" w:hAnsi="黑体" w:eastAsia="黑体" w:cs="黑体"/>
        </w:rPr>
        <w:t>整改时限：</w:t>
      </w:r>
      <w:r>
        <w:rPr>
          <w:rFonts w:hint="eastAsia"/>
        </w:rPr>
        <w:t>2025年6月底前，长期坚持</w:t>
      </w:r>
    </w:p>
    <w:p w14:paraId="463900E7">
      <w:pPr>
        <w:rPr>
          <w:rFonts w:hint="eastAsia"/>
        </w:rPr>
      </w:pPr>
      <w:r>
        <w:rPr>
          <w:rFonts w:hint="eastAsia" w:ascii="黑体" w:hAnsi="黑体" w:eastAsia="黑体" w:cs="黑体"/>
        </w:rPr>
        <w:t>整改目标：</w:t>
      </w:r>
      <w:r>
        <w:rPr>
          <w:rFonts w:hint="eastAsia"/>
        </w:rPr>
        <w:t>完成破损管网改造，提升进水浓度；强化运营企业监管，确保污水处理厂稳定运行、达标排放。</w:t>
      </w:r>
    </w:p>
    <w:p w14:paraId="3CB873C3">
      <w:pPr>
        <w:rPr>
          <w:rFonts w:hint="eastAsia" w:ascii="黑体" w:hAnsi="黑体" w:eastAsia="黑体" w:cs="黑体"/>
        </w:rPr>
      </w:pPr>
      <w:r>
        <w:rPr>
          <w:rFonts w:hint="eastAsia" w:ascii="黑体" w:hAnsi="黑体" w:eastAsia="黑体" w:cs="黑体"/>
        </w:rPr>
        <w:t>整改措施：</w:t>
      </w:r>
    </w:p>
    <w:p w14:paraId="0B2AB83F">
      <w:pPr>
        <w:rPr>
          <w:rFonts w:hint="eastAsia"/>
        </w:rPr>
      </w:pPr>
      <w:r>
        <w:rPr>
          <w:rFonts w:hint="eastAsia"/>
          <w:lang w:eastAsia="zh-CN"/>
        </w:rPr>
        <w:t>1.</w:t>
      </w:r>
      <w:r>
        <w:rPr>
          <w:rFonts w:hint="eastAsia"/>
        </w:rPr>
        <w:t>立行立改，完成污水管网排查，摸清管网现状，建立管网改造台账。</w:t>
      </w:r>
    </w:p>
    <w:p w14:paraId="05DE9881">
      <w:pPr>
        <w:rPr>
          <w:rFonts w:hint="eastAsia"/>
        </w:rPr>
      </w:pPr>
      <w:r>
        <w:rPr>
          <w:rFonts w:hint="eastAsia"/>
          <w:lang w:eastAsia="zh-CN"/>
        </w:rPr>
        <w:t>2.</w:t>
      </w:r>
      <w:r>
        <w:rPr>
          <w:rFonts w:hint="eastAsia"/>
        </w:rPr>
        <w:t>2025年4月底前，实施污水管网改造；2025年6月底前，完成破损管网更新，全面消除外水排入隐患，提升进水浓度。</w:t>
      </w:r>
    </w:p>
    <w:p w14:paraId="565DFBA4">
      <w:pPr>
        <w:rPr>
          <w:rFonts w:hint="eastAsia"/>
        </w:rPr>
      </w:pPr>
      <w:r>
        <w:rPr>
          <w:rFonts w:hint="eastAsia"/>
          <w:lang w:eastAsia="zh-CN"/>
        </w:rPr>
        <w:t>3.</w:t>
      </w:r>
      <w:r>
        <w:rPr>
          <w:rFonts w:hint="eastAsia"/>
        </w:rPr>
        <w:t>2025年6月底前，完成污水处理厂提升泵、在线监测设施、污泥脱水机设备更换，各项设施稳定运行，确保出水水质稳定。</w:t>
      </w:r>
    </w:p>
    <w:p w14:paraId="584A347D">
      <w:pPr>
        <w:rPr>
          <w:rFonts w:hint="eastAsia" w:ascii="黑体" w:hAnsi="黑体" w:eastAsia="黑体" w:cs="黑体"/>
        </w:rPr>
      </w:pPr>
      <w:r>
        <w:rPr>
          <w:rFonts w:hint="eastAsia" w:ascii="黑体" w:hAnsi="黑体" w:eastAsia="黑体" w:cs="黑体"/>
        </w:rPr>
        <w:t>问题</w:t>
      </w:r>
      <w:r>
        <w:rPr>
          <w:rFonts w:hint="eastAsia" w:ascii="黑体" w:hAnsi="黑体" w:eastAsia="黑体" w:cs="黑体"/>
          <w:lang w:val="en-US" w:eastAsia="zh-CN"/>
        </w:rPr>
        <w:t>十三</w:t>
      </w:r>
      <w:r>
        <w:rPr>
          <w:rFonts w:hint="eastAsia" w:ascii="黑体" w:hAnsi="黑体" w:eastAsia="黑体" w:cs="黑体"/>
        </w:rPr>
        <w:t>：东宁市污水处理厂运行管护不到位。</w:t>
      </w:r>
    </w:p>
    <w:p w14:paraId="5B76ECE6">
      <w:pPr>
        <w:rPr>
          <w:rFonts w:hint="eastAsia"/>
        </w:rPr>
      </w:pPr>
      <w:r>
        <w:rPr>
          <w:rFonts w:hint="eastAsia" w:ascii="黑体" w:hAnsi="黑体" w:eastAsia="黑体" w:cs="黑体"/>
        </w:rPr>
        <w:t>责任单位：</w:t>
      </w:r>
      <w:r>
        <w:rPr>
          <w:rFonts w:hint="eastAsia"/>
        </w:rPr>
        <w:t>东宁市党委和人民政府</w:t>
      </w:r>
    </w:p>
    <w:p w14:paraId="56C77459">
      <w:pPr>
        <w:rPr>
          <w:rFonts w:hint="eastAsia"/>
        </w:rPr>
      </w:pPr>
      <w:r>
        <w:rPr>
          <w:rFonts w:hint="eastAsia" w:ascii="黑体" w:hAnsi="黑体" w:eastAsia="黑体" w:cs="黑体"/>
          <w:lang w:eastAsia="zh-CN"/>
        </w:rPr>
        <w:t>责 任 人：</w:t>
      </w:r>
      <w:r>
        <w:rPr>
          <w:rFonts w:hint="eastAsia"/>
        </w:rPr>
        <w:t>东宁市党委和人民政府主要负责同志</w:t>
      </w:r>
    </w:p>
    <w:p w14:paraId="572456BB">
      <w:pPr>
        <w:rPr>
          <w:rFonts w:hint="eastAsia"/>
        </w:rPr>
      </w:pPr>
      <w:r>
        <w:rPr>
          <w:rFonts w:hint="eastAsia" w:ascii="黑体" w:hAnsi="黑体" w:eastAsia="黑体" w:cs="黑体"/>
        </w:rPr>
        <w:t>督导验收单位：</w:t>
      </w:r>
      <w:r>
        <w:rPr>
          <w:rFonts w:hint="eastAsia"/>
        </w:rPr>
        <w:t>市住房城乡建设局、市生态环境局</w:t>
      </w:r>
    </w:p>
    <w:p w14:paraId="06025476">
      <w:pPr>
        <w:rPr>
          <w:rFonts w:hint="eastAsia"/>
        </w:rPr>
      </w:pPr>
      <w:r>
        <w:rPr>
          <w:rFonts w:hint="eastAsia" w:ascii="黑体" w:hAnsi="黑体" w:eastAsia="黑体" w:cs="黑体"/>
        </w:rPr>
        <w:t>整改时限：</w:t>
      </w:r>
      <w:r>
        <w:rPr>
          <w:rFonts w:hint="eastAsia"/>
        </w:rPr>
        <w:t>立行立改，长期坚持</w:t>
      </w:r>
    </w:p>
    <w:p w14:paraId="51DC5054">
      <w:pPr>
        <w:rPr>
          <w:rFonts w:hint="eastAsia"/>
        </w:rPr>
      </w:pPr>
      <w:r>
        <w:rPr>
          <w:rFonts w:hint="eastAsia" w:ascii="黑体" w:hAnsi="黑体" w:eastAsia="黑体" w:cs="黑体"/>
        </w:rPr>
        <w:t>整改目标：</w:t>
      </w:r>
      <w:r>
        <w:rPr>
          <w:rFonts w:hint="eastAsia"/>
        </w:rPr>
        <w:t>加强日常运行管护，完成雨洪溢流口封堵。</w:t>
      </w:r>
    </w:p>
    <w:p w14:paraId="030D1422">
      <w:pPr>
        <w:rPr>
          <w:rFonts w:hint="eastAsia" w:ascii="黑体" w:hAnsi="黑体" w:eastAsia="黑体" w:cs="黑体"/>
        </w:rPr>
      </w:pPr>
      <w:r>
        <w:rPr>
          <w:rFonts w:hint="eastAsia" w:ascii="黑体" w:hAnsi="黑体" w:eastAsia="黑体" w:cs="黑体"/>
        </w:rPr>
        <w:t>整改措施：</w:t>
      </w:r>
    </w:p>
    <w:p w14:paraId="076BD9B4">
      <w:pPr>
        <w:rPr>
          <w:rFonts w:hint="eastAsia"/>
        </w:rPr>
      </w:pPr>
      <w:r>
        <w:rPr>
          <w:rFonts w:hint="eastAsia"/>
        </w:rPr>
        <w:t>加强日常监管，强化部门监管责任和企业主体责任，不定期对东宁市污水处理厂排查，发现问题立即整改，杜绝违法排污问题发生。</w:t>
      </w:r>
    </w:p>
    <w:p w14:paraId="1B0DA745">
      <w:pPr>
        <w:rPr>
          <w:rFonts w:hint="eastAsia" w:ascii="黑体" w:hAnsi="黑体" w:eastAsia="黑体" w:cs="黑体"/>
        </w:rPr>
      </w:pPr>
      <w:r>
        <w:rPr>
          <w:rFonts w:hint="eastAsia" w:ascii="黑体" w:hAnsi="黑体" w:eastAsia="黑体" w:cs="黑体"/>
        </w:rPr>
        <w:t>问题</w:t>
      </w:r>
      <w:r>
        <w:rPr>
          <w:rFonts w:hint="eastAsia" w:ascii="黑体" w:hAnsi="黑体" w:eastAsia="黑体" w:cs="黑体"/>
          <w:lang w:val="en-US" w:eastAsia="zh-CN"/>
        </w:rPr>
        <w:t>十四</w:t>
      </w:r>
      <w:r>
        <w:rPr>
          <w:rFonts w:hint="eastAsia" w:ascii="黑体" w:hAnsi="黑体" w:eastAsia="黑体" w:cs="黑体"/>
        </w:rPr>
        <w:t>：绥芬河市污水处理厂处理能力不足。</w:t>
      </w:r>
    </w:p>
    <w:p w14:paraId="3C30D4D3">
      <w:pPr>
        <w:rPr>
          <w:rFonts w:hint="eastAsia"/>
        </w:rPr>
      </w:pPr>
      <w:r>
        <w:rPr>
          <w:rFonts w:hint="eastAsia" w:ascii="黑体" w:hAnsi="黑体" w:eastAsia="黑体" w:cs="黑体"/>
        </w:rPr>
        <w:t>责任单位：</w:t>
      </w:r>
      <w:r>
        <w:rPr>
          <w:rFonts w:hint="eastAsia"/>
        </w:rPr>
        <w:t>绥芬河市党委和人民政府</w:t>
      </w:r>
    </w:p>
    <w:p w14:paraId="4EE0164B">
      <w:pPr>
        <w:rPr>
          <w:rFonts w:hint="eastAsia"/>
        </w:rPr>
      </w:pPr>
      <w:r>
        <w:rPr>
          <w:rFonts w:hint="eastAsia" w:ascii="黑体" w:hAnsi="黑体" w:eastAsia="黑体" w:cs="黑体"/>
          <w:lang w:eastAsia="zh-CN"/>
        </w:rPr>
        <w:t>责 任 人：</w:t>
      </w:r>
      <w:r>
        <w:rPr>
          <w:rFonts w:hint="eastAsia"/>
        </w:rPr>
        <w:t>绥芬河市党委和人民政府主要负责同志</w:t>
      </w:r>
    </w:p>
    <w:p w14:paraId="3662C648">
      <w:pPr>
        <w:rPr>
          <w:rFonts w:hint="eastAsia"/>
        </w:rPr>
      </w:pPr>
      <w:r>
        <w:rPr>
          <w:rFonts w:hint="eastAsia" w:ascii="黑体" w:hAnsi="黑体" w:eastAsia="黑体" w:cs="黑体"/>
        </w:rPr>
        <w:t>督导验收单位：</w:t>
      </w:r>
      <w:r>
        <w:rPr>
          <w:rFonts w:hint="eastAsia"/>
        </w:rPr>
        <w:t>市住房城乡建设局</w:t>
      </w:r>
    </w:p>
    <w:p w14:paraId="3843C233">
      <w:pPr>
        <w:rPr>
          <w:rFonts w:hint="eastAsia" w:eastAsia="仿宋"/>
          <w:lang w:val="en-US" w:eastAsia="zh-CN"/>
        </w:rPr>
      </w:pPr>
      <w:r>
        <w:rPr>
          <w:rFonts w:hint="eastAsia" w:ascii="黑体" w:hAnsi="黑体" w:eastAsia="黑体" w:cs="黑体"/>
        </w:rPr>
        <w:t>整改时限：</w:t>
      </w:r>
      <w:r>
        <w:rPr>
          <w:rFonts w:hint="eastAsia"/>
        </w:rPr>
        <w:t>2025年9月底</w:t>
      </w:r>
      <w:r>
        <w:rPr>
          <w:rFonts w:hint="eastAsia"/>
          <w:lang w:val="en-US" w:eastAsia="zh-CN"/>
        </w:rPr>
        <w:t>前</w:t>
      </w:r>
    </w:p>
    <w:p w14:paraId="0F1A7455">
      <w:pPr>
        <w:rPr>
          <w:rFonts w:hint="eastAsia"/>
        </w:rPr>
      </w:pPr>
      <w:r>
        <w:rPr>
          <w:rFonts w:hint="eastAsia" w:ascii="黑体" w:hAnsi="黑体" w:eastAsia="黑体" w:cs="黑体"/>
        </w:rPr>
        <w:t>整改目标：</w:t>
      </w:r>
      <w:r>
        <w:rPr>
          <w:rFonts w:hint="eastAsia"/>
        </w:rPr>
        <w:t>完成污水管网更新改造和污水处理厂扩建和提标改造工程。</w:t>
      </w:r>
    </w:p>
    <w:p w14:paraId="54E89C64">
      <w:pPr>
        <w:rPr>
          <w:rFonts w:hint="eastAsia" w:ascii="黑体" w:hAnsi="黑体" w:eastAsia="黑体" w:cs="黑体"/>
        </w:rPr>
      </w:pPr>
      <w:r>
        <w:rPr>
          <w:rFonts w:hint="eastAsia" w:ascii="黑体" w:hAnsi="黑体" w:eastAsia="黑体" w:cs="黑体"/>
        </w:rPr>
        <w:t>整改措施：</w:t>
      </w:r>
    </w:p>
    <w:p w14:paraId="41669ABC">
      <w:pPr>
        <w:rPr>
          <w:rFonts w:hint="eastAsia"/>
        </w:rPr>
      </w:pPr>
      <w:r>
        <w:rPr>
          <w:rFonts w:hint="eastAsia"/>
          <w:lang w:eastAsia="zh-CN"/>
        </w:rPr>
        <w:t>1.</w:t>
      </w:r>
      <w:r>
        <w:rPr>
          <w:rFonts w:hint="eastAsia"/>
        </w:rPr>
        <w:t>立行立改，完成管网破损排查和修复，完成新建及改造污水管网</w:t>
      </w:r>
      <w:r>
        <w:rPr>
          <w:rFonts w:hint="eastAsia"/>
          <w:lang w:eastAsia="zh-CN"/>
        </w:rPr>
        <w:t>7.</w:t>
      </w:r>
      <w:r>
        <w:rPr>
          <w:rFonts w:hint="eastAsia"/>
        </w:rPr>
        <w:t>8公里；2025年9月底前，完成绥芬河市排水管网升级改造工程项目，新建及改造雨污管网3</w:t>
      </w:r>
      <w:r>
        <w:rPr>
          <w:rFonts w:hint="eastAsia"/>
          <w:lang w:eastAsia="zh-CN"/>
        </w:rPr>
        <w:t>4.</w:t>
      </w:r>
      <w:r>
        <w:rPr>
          <w:rFonts w:hint="eastAsia"/>
        </w:rPr>
        <w:t>035公里。</w:t>
      </w:r>
    </w:p>
    <w:p w14:paraId="76CEC627">
      <w:pPr>
        <w:rPr>
          <w:rFonts w:hint="eastAsia"/>
        </w:rPr>
      </w:pPr>
      <w:r>
        <w:rPr>
          <w:rFonts w:hint="eastAsia"/>
          <w:lang w:eastAsia="zh-CN"/>
        </w:rPr>
        <w:t>2.</w:t>
      </w:r>
      <w:r>
        <w:rPr>
          <w:rFonts w:hint="eastAsia"/>
        </w:rPr>
        <w:t>2025年9月底前，完成对绥芬河市污水处理厂的扩建和提标改造工程，建成后总污水处理量达到3万吨，达到一级A处理标准。</w:t>
      </w:r>
    </w:p>
    <w:p w14:paraId="5FA884B5">
      <w:pPr>
        <w:rPr>
          <w:rFonts w:hint="eastAsia"/>
        </w:rPr>
      </w:pPr>
      <w:r>
        <w:rPr>
          <w:rFonts w:hint="eastAsia"/>
          <w:lang w:eastAsia="zh-CN"/>
        </w:rPr>
        <w:t>3.</w:t>
      </w:r>
      <w:r>
        <w:rPr>
          <w:rFonts w:hint="eastAsia"/>
        </w:rPr>
        <w:t>加强日常维护，常态化排查管网渗漏问题，通过聘请专业专家排查检测，确认市政管网是否存在破损。</w:t>
      </w:r>
    </w:p>
    <w:p w14:paraId="13D8123E">
      <w:pPr>
        <w:rPr>
          <w:rFonts w:hint="eastAsia" w:ascii="黑体" w:hAnsi="黑体" w:eastAsia="黑体" w:cs="黑体"/>
          <w:highlight w:val="none"/>
        </w:rPr>
      </w:pPr>
      <w:r>
        <w:rPr>
          <w:rFonts w:hint="eastAsia" w:ascii="黑体" w:hAnsi="黑体" w:eastAsia="黑体" w:cs="黑体"/>
          <w:highlight w:val="none"/>
        </w:rPr>
        <w:t>问题</w:t>
      </w:r>
      <w:r>
        <w:rPr>
          <w:rFonts w:hint="eastAsia" w:ascii="黑体" w:hAnsi="黑体" w:eastAsia="黑体" w:cs="黑体"/>
          <w:highlight w:val="none"/>
          <w:lang w:val="en-US" w:eastAsia="zh-CN"/>
        </w:rPr>
        <w:t>十五</w:t>
      </w:r>
      <w:r>
        <w:rPr>
          <w:rFonts w:hint="eastAsia" w:ascii="黑体" w:hAnsi="黑体" w:eastAsia="黑体" w:cs="黑体"/>
          <w:highlight w:val="none"/>
        </w:rPr>
        <w:t>：</w:t>
      </w:r>
      <w:r>
        <w:rPr>
          <w:rFonts w:hint="eastAsia" w:ascii="黑体" w:hAnsi="黑体" w:eastAsia="黑体" w:cs="黑体"/>
          <w:highlight w:val="none"/>
          <w:lang w:eastAsia="zh-CN"/>
        </w:rPr>
        <w:t>个别县（市、区）</w:t>
      </w:r>
      <w:r>
        <w:rPr>
          <w:rFonts w:hint="eastAsia" w:ascii="黑体" w:hAnsi="黑体" w:eastAsia="黑体" w:cs="黑体"/>
          <w:highlight w:val="none"/>
        </w:rPr>
        <w:t>污水处理厂进水COD浓度过低。</w:t>
      </w:r>
    </w:p>
    <w:p w14:paraId="3698A2A8">
      <w:pPr>
        <w:rPr>
          <w:rFonts w:hint="eastAsia"/>
        </w:rPr>
      </w:pPr>
      <w:r>
        <w:rPr>
          <w:rFonts w:hint="eastAsia" w:ascii="黑体" w:hAnsi="黑体" w:eastAsia="黑体" w:cs="黑体"/>
        </w:rPr>
        <w:t>责任单位：</w:t>
      </w:r>
      <w:r>
        <w:rPr>
          <w:rFonts w:hint="eastAsia"/>
        </w:rPr>
        <w:t>林口县、阳明区党委和人民政府</w:t>
      </w:r>
    </w:p>
    <w:p w14:paraId="3064A3B8">
      <w:pPr>
        <w:rPr>
          <w:rFonts w:hint="eastAsia"/>
        </w:rPr>
      </w:pPr>
      <w:r>
        <w:rPr>
          <w:rFonts w:hint="eastAsia" w:ascii="黑体" w:hAnsi="黑体" w:eastAsia="黑体" w:cs="黑体"/>
          <w:lang w:eastAsia="zh-CN"/>
        </w:rPr>
        <w:t>责 任 人：</w:t>
      </w:r>
      <w:r>
        <w:rPr>
          <w:rFonts w:hint="eastAsia"/>
        </w:rPr>
        <w:t>各责任单位主要负责同志</w:t>
      </w:r>
    </w:p>
    <w:p w14:paraId="5BE20EC4">
      <w:pPr>
        <w:rPr>
          <w:rFonts w:hint="eastAsia"/>
        </w:rPr>
      </w:pPr>
      <w:r>
        <w:rPr>
          <w:rFonts w:hint="eastAsia" w:ascii="黑体" w:hAnsi="黑体" w:eastAsia="黑体" w:cs="黑体"/>
        </w:rPr>
        <w:t>督导验收单位：</w:t>
      </w:r>
      <w:r>
        <w:rPr>
          <w:rFonts w:hint="eastAsia"/>
        </w:rPr>
        <w:t>市商务局、市生态环境局、市住房城乡建设局</w:t>
      </w:r>
    </w:p>
    <w:p w14:paraId="3A6F195D">
      <w:pPr>
        <w:rPr>
          <w:rFonts w:hint="eastAsia"/>
        </w:rPr>
      </w:pPr>
      <w:r>
        <w:rPr>
          <w:rFonts w:hint="eastAsia" w:ascii="黑体" w:hAnsi="黑体" w:eastAsia="黑体" w:cs="黑体"/>
        </w:rPr>
        <w:t>整改时限：</w:t>
      </w:r>
      <w:r>
        <w:rPr>
          <w:rFonts w:hint="eastAsia"/>
        </w:rPr>
        <w:t>2025年6月底前</w:t>
      </w:r>
    </w:p>
    <w:p w14:paraId="5FAE2B78">
      <w:pPr>
        <w:rPr>
          <w:rFonts w:hint="eastAsia"/>
        </w:rPr>
      </w:pPr>
      <w:r>
        <w:rPr>
          <w:rFonts w:hint="eastAsia" w:ascii="黑体" w:hAnsi="黑体" w:eastAsia="黑体" w:cs="黑体"/>
        </w:rPr>
        <w:t>整改目标：</w:t>
      </w:r>
      <w:r>
        <w:rPr>
          <w:rFonts w:hint="eastAsia"/>
        </w:rPr>
        <w:t>完成林口县园区、阳明区磨刀石镇污水管线错接漏接、老旧破损问题整改，解决进水COD浓度过低问题。</w:t>
      </w:r>
    </w:p>
    <w:p w14:paraId="3A2F7C03">
      <w:pPr>
        <w:rPr>
          <w:rFonts w:hint="eastAsia" w:ascii="黑体" w:hAnsi="黑体" w:eastAsia="黑体" w:cs="黑体"/>
        </w:rPr>
      </w:pPr>
      <w:r>
        <w:rPr>
          <w:rFonts w:hint="eastAsia" w:ascii="黑体" w:hAnsi="黑体" w:eastAsia="黑体" w:cs="黑体"/>
        </w:rPr>
        <w:t>整改措施：</w:t>
      </w:r>
    </w:p>
    <w:p w14:paraId="552562E2">
      <w:pPr>
        <w:rPr>
          <w:rFonts w:hint="eastAsia"/>
        </w:rPr>
      </w:pPr>
      <w:r>
        <w:rPr>
          <w:rFonts w:hint="eastAsia"/>
          <w:lang w:eastAsia="zh-CN"/>
        </w:rPr>
        <w:t>1.</w:t>
      </w:r>
      <w:r>
        <w:rPr>
          <w:rFonts w:hint="eastAsia"/>
        </w:rPr>
        <w:t>立行立改，阳明区组织磨刀石镇对污水管线维修，做好污水管线清淤、疏通，以及破损管线更换新污水管线工作。</w:t>
      </w:r>
    </w:p>
    <w:p w14:paraId="7E9EF1CA">
      <w:pPr>
        <w:rPr>
          <w:rFonts w:hint="eastAsia"/>
        </w:rPr>
      </w:pPr>
      <w:r>
        <w:rPr>
          <w:rFonts w:hint="eastAsia"/>
          <w:lang w:eastAsia="zh-CN"/>
        </w:rPr>
        <w:t>2.</w:t>
      </w:r>
      <w:r>
        <w:rPr>
          <w:rFonts w:hint="eastAsia"/>
        </w:rPr>
        <w:t>2025年6月底前，林口县组织对园区污水管线彻底维修，做好污水管线清淤、疏通，以及破损管线更换新污水管线工作，避免雨水或其他水源进入污水管线。</w:t>
      </w:r>
    </w:p>
    <w:p w14:paraId="022C8DAA">
      <w:pPr>
        <w:rPr>
          <w:rFonts w:hint="eastAsia"/>
        </w:rPr>
      </w:pPr>
      <w:r>
        <w:rPr>
          <w:rFonts w:hint="eastAsia"/>
          <w:lang w:eastAsia="zh-CN"/>
        </w:rPr>
        <w:t>3.</w:t>
      </w:r>
      <w:r>
        <w:rPr>
          <w:rFonts w:hint="eastAsia"/>
        </w:rPr>
        <w:t>建立污水管网的管护、巡查和隐患排除制度，每季度对污水管线进行巡查，发现隐患及时排除。建立管线接入报备制度，对拟接入污水管网的企业，现场监督污水接入工程，杜绝管网错接漏接。</w:t>
      </w:r>
    </w:p>
    <w:p w14:paraId="20BF02ED">
      <w:pPr>
        <w:rPr>
          <w:rFonts w:hint="eastAsia" w:ascii="黑体" w:hAnsi="黑体" w:eastAsia="黑体" w:cs="黑体"/>
          <w:highlight w:val="none"/>
        </w:rPr>
      </w:pPr>
      <w:r>
        <w:rPr>
          <w:rFonts w:hint="eastAsia" w:ascii="黑体" w:hAnsi="黑体" w:eastAsia="黑体" w:cs="黑体"/>
          <w:highlight w:val="none"/>
        </w:rPr>
        <w:t>问题</w:t>
      </w:r>
      <w:r>
        <w:rPr>
          <w:rFonts w:hint="eastAsia" w:ascii="黑体" w:hAnsi="黑体" w:eastAsia="黑体" w:cs="黑体"/>
          <w:highlight w:val="none"/>
          <w:lang w:val="en-US" w:eastAsia="zh-CN"/>
        </w:rPr>
        <w:t>十六</w:t>
      </w:r>
      <w:r>
        <w:rPr>
          <w:rFonts w:hint="eastAsia" w:ascii="黑体" w:hAnsi="黑体" w:eastAsia="黑体" w:cs="黑体"/>
          <w:highlight w:val="none"/>
        </w:rPr>
        <w:t>：江南开发区污水处理厂于2021年建设完成，未能有效发挥作用。</w:t>
      </w:r>
    </w:p>
    <w:p w14:paraId="4F0F2B56">
      <w:pPr>
        <w:rPr>
          <w:rFonts w:hint="eastAsia"/>
        </w:rPr>
      </w:pPr>
      <w:r>
        <w:rPr>
          <w:rFonts w:hint="eastAsia" w:ascii="黑体" w:hAnsi="黑体" w:eastAsia="黑体" w:cs="黑体"/>
        </w:rPr>
        <w:t>责任单位：</w:t>
      </w:r>
      <w:r>
        <w:rPr>
          <w:rFonts w:hint="eastAsia"/>
        </w:rPr>
        <w:t>牡丹江经济技术开发区管委会</w:t>
      </w:r>
    </w:p>
    <w:p w14:paraId="41BBC98D">
      <w:pPr>
        <w:rPr>
          <w:rFonts w:hint="eastAsia"/>
        </w:rPr>
      </w:pPr>
      <w:r>
        <w:rPr>
          <w:rFonts w:hint="eastAsia" w:ascii="黑体" w:hAnsi="黑体" w:eastAsia="黑体" w:cs="黑体"/>
          <w:lang w:eastAsia="zh-CN"/>
        </w:rPr>
        <w:t>责 任 人：</w:t>
      </w:r>
      <w:r>
        <w:rPr>
          <w:rFonts w:hint="eastAsia"/>
        </w:rPr>
        <w:t>牡丹江经济技术开发区管委会主要负责同志</w:t>
      </w:r>
    </w:p>
    <w:p w14:paraId="2E71B4C2">
      <w:pPr>
        <w:rPr>
          <w:rFonts w:hint="eastAsia"/>
        </w:rPr>
      </w:pPr>
      <w:r>
        <w:rPr>
          <w:rFonts w:hint="eastAsia" w:ascii="黑体" w:hAnsi="黑体" w:eastAsia="黑体" w:cs="黑体"/>
        </w:rPr>
        <w:t>督导验收单位：</w:t>
      </w:r>
      <w:r>
        <w:rPr>
          <w:rFonts w:hint="eastAsia"/>
        </w:rPr>
        <w:t>市生态环境局</w:t>
      </w:r>
    </w:p>
    <w:p w14:paraId="65EA353B">
      <w:pPr>
        <w:rPr>
          <w:rFonts w:hint="eastAsia"/>
        </w:rPr>
      </w:pPr>
      <w:r>
        <w:rPr>
          <w:rFonts w:hint="eastAsia" w:ascii="黑体" w:hAnsi="黑体" w:eastAsia="黑体" w:cs="黑体"/>
        </w:rPr>
        <w:t>整改时限：</w:t>
      </w:r>
      <w:r>
        <w:rPr>
          <w:rFonts w:hint="eastAsia"/>
        </w:rPr>
        <w:t>立行立改</w:t>
      </w:r>
    </w:p>
    <w:p w14:paraId="70877273">
      <w:pPr>
        <w:rPr>
          <w:rFonts w:hint="eastAsia"/>
        </w:rPr>
      </w:pPr>
      <w:r>
        <w:rPr>
          <w:rFonts w:hint="eastAsia" w:ascii="黑体" w:hAnsi="黑体" w:eastAsia="黑体" w:cs="黑体"/>
        </w:rPr>
        <w:t>整改目标：</w:t>
      </w:r>
      <w:r>
        <w:rPr>
          <w:rFonts w:hint="eastAsia"/>
        </w:rPr>
        <w:t>完成牡丹江江南新城区污水处理厂建设项目环境保护竣工验收，并投入运行。</w:t>
      </w:r>
    </w:p>
    <w:p w14:paraId="6B91B03F">
      <w:pPr>
        <w:rPr>
          <w:rFonts w:hint="eastAsia" w:ascii="黑体" w:hAnsi="黑体" w:eastAsia="黑体" w:cs="黑体"/>
        </w:rPr>
      </w:pPr>
      <w:r>
        <w:rPr>
          <w:rFonts w:hint="eastAsia" w:ascii="黑体" w:hAnsi="黑体" w:eastAsia="黑体" w:cs="黑体"/>
        </w:rPr>
        <w:t>整改措施：</w:t>
      </w:r>
    </w:p>
    <w:p w14:paraId="1C875536">
      <w:pPr>
        <w:rPr>
          <w:rFonts w:hint="eastAsia"/>
        </w:rPr>
      </w:pPr>
      <w:r>
        <w:rPr>
          <w:rFonts w:hint="eastAsia"/>
          <w:lang w:eastAsia="zh-CN"/>
        </w:rPr>
        <w:t>1.</w:t>
      </w:r>
      <w:r>
        <w:rPr>
          <w:rFonts w:hint="eastAsia"/>
        </w:rPr>
        <w:t>牡丹江经济技术开发区管委会协调相关部门组织对江南污水管网和大湾泵站排查检修，保证污水收集率及污水泵正常运行，确保进水量达到牡丹江江南新城区污水处理厂运行要求。</w:t>
      </w:r>
    </w:p>
    <w:p w14:paraId="3CDED552">
      <w:pPr>
        <w:rPr>
          <w:rFonts w:hint="eastAsia"/>
        </w:rPr>
      </w:pPr>
      <w:r>
        <w:rPr>
          <w:rFonts w:hint="eastAsia"/>
          <w:lang w:eastAsia="zh-CN"/>
        </w:rPr>
        <w:t>2.</w:t>
      </w:r>
      <w:r>
        <w:rPr>
          <w:rFonts w:hint="eastAsia"/>
        </w:rPr>
        <w:t>牡丹江经济技术开发区管委会督促江南新城区污水处理厂完成环境保护竣工验收公示。完成江南新城区污水处理厂新在线监控设备建设调试及在线设备验收工作，并投入运行。</w:t>
      </w:r>
    </w:p>
    <w:p w14:paraId="77E03CA6">
      <w:pPr>
        <w:rPr>
          <w:rFonts w:hint="eastAsia" w:ascii="黑体" w:hAnsi="黑体" w:eastAsia="黑体" w:cs="黑体"/>
          <w:highlight w:val="none"/>
        </w:rPr>
      </w:pPr>
      <w:r>
        <w:rPr>
          <w:rFonts w:hint="eastAsia" w:ascii="黑体" w:hAnsi="黑体" w:eastAsia="黑体" w:cs="黑体"/>
          <w:highlight w:val="none"/>
        </w:rPr>
        <w:t>问题</w:t>
      </w:r>
      <w:r>
        <w:rPr>
          <w:rFonts w:hint="eastAsia" w:ascii="黑体" w:hAnsi="黑体" w:eastAsia="黑体" w:cs="黑体"/>
          <w:highlight w:val="none"/>
          <w:lang w:val="en-US" w:eastAsia="zh-CN"/>
        </w:rPr>
        <w:t>十七</w:t>
      </w:r>
      <w:r>
        <w:rPr>
          <w:rFonts w:hint="eastAsia" w:ascii="黑体" w:hAnsi="黑体" w:eastAsia="黑体" w:cs="黑体"/>
          <w:highlight w:val="none"/>
        </w:rPr>
        <w:t>：建筑垃圾综合利用工作缺少统筹谋划，处置利用场所规划建设滞后。</w:t>
      </w:r>
    </w:p>
    <w:p w14:paraId="4F194E7F">
      <w:pPr>
        <w:rPr>
          <w:rFonts w:hint="eastAsia"/>
        </w:rPr>
      </w:pPr>
      <w:r>
        <w:rPr>
          <w:rFonts w:hint="eastAsia" w:ascii="黑体" w:hAnsi="黑体" w:eastAsia="黑体" w:cs="黑体"/>
        </w:rPr>
        <w:t>责任单位：</w:t>
      </w:r>
      <w:r>
        <w:rPr>
          <w:rFonts w:hint="eastAsia"/>
        </w:rPr>
        <w:t>市综合行政执法管理局，各县（市、区）党委和人民政府，牡丹江经济技术开发区管委会</w:t>
      </w:r>
    </w:p>
    <w:p w14:paraId="30E6A649">
      <w:pPr>
        <w:rPr>
          <w:rFonts w:hint="eastAsia"/>
        </w:rPr>
      </w:pPr>
      <w:r>
        <w:rPr>
          <w:rFonts w:hint="eastAsia" w:ascii="黑体" w:hAnsi="黑体" w:eastAsia="黑体" w:cs="黑体"/>
          <w:lang w:eastAsia="zh-CN"/>
        </w:rPr>
        <w:t>责 任 人：</w:t>
      </w:r>
      <w:r>
        <w:rPr>
          <w:rFonts w:hint="eastAsia"/>
        </w:rPr>
        <w:t>各责任单位主要负责同志</w:t>
      </w:r>
    </w:p>
    <w:p w14:paraId="6EB47460">
      <w:pPr>
        <w:rPr>
          <w:rFonts w:hint="eastAsia"/>
        </w:rPr>
      </w:pPr>
      <w:r>
        <w:rPr>
          <w:rFonts w:hint="eastAsia" w:ascii="黑体" w:hAnsi="黑体" w:eastAsia="黑体" w:cs="黑体"/>
        </w:rPr>
        <w:t>督导验收单位：</w:t>
      </w:r>
      <w:r>
        <w:rPr>
          <w:rFonts w:hint="eastAsia"/>
        </w:rPr>
        <w:t>市综合行政执法管理局</w:t>
      </w:r>
    </w:p>
    <w:p w14:paraId="7DE44D83">
      <w:pPr>
        <w:rPr>
          <w:rFonts w:hint="eastAsia"/>
        </w:rPr>
      </w:pPr>
      <w:r>
        <w:rPr>
          <w:rFonts w:hint="eastAsia" w:ascii="黑体" w:hAnsi="黑体" w:eastAsia="黑体" w:cs="黑体"/>
        </w:rPr>
        <w:t>整改时限：</w:t>
      </w:r>
      <w:r>
        <w:rPr>
          <w:rFonts w:hint="eastAsia"/>
        </w:rPr>
        <w:t>2025年9月底前</w:t>
      </w:r>
    </w:p>
    <w:p w14:paraId="73FEECE4">
      <w:pPr>
        <w:rPr>
          <w:rFonts w:hint="eastAsia"/>
        </w:rPr>
      </w:pPr>
      <w:r>
        <w:rPr>
          <w:rFonts w:hint="eastAsia" w:ascii="黑体" w:hAnsi="黑体" w:eastAsia="黑体" w:cs="黑体"/>
        </w:rPr>
        <w:t>整改目标：</w:t>
      </w:r>
      <w:r>
        <w:rPr>
          <w:rFonts w:hint="eastAsia"/>
        </w:rPr>
        <w:t>完成《建筑垃圾污染环境防治工作规划》编制，建成建筑垃圾转运调配场、消纳场；规范建筑垃圾处置，清理违规倾倒建筑垃圾。</w:t>
      </w:r>
    </w:p>
    <w:p w14:paraId="0DB9AF24">
      <w:pPr>
        <w:rPr>
          <w:rFonts w:hint="eastAsia" w:ascii="黑体" w:hAnsi="黑体" w:eastAsia="黑体" w:cs="黑体"/>
        </w:rPr>
      </w:pPr>
      <w:r>
        <w:rPr>
          <w:rFonts w:hint="eastAsia" w:ascii="黑体" w:hAnsi="黑体" w:eastAsia="黑体" w:cs="黑体"/>
        </w:rPr>
        <w:t>整改措施：</w:t>
      </w:r>
    </w:p>
    <w:p w14:paraId="02E342A6">
      <w:pPr>
        <w:rPr>
          <w:rFonts w:hint="eastAsia" w:ascii="楷体" w:hAnsi="楷体" w:eastAsia="楷体" w:cs="楷体"/>
          <w:b/>
          <w:bCs/>
        </w:rPr>
      </w:pPr>
      <w:r>
        <w:rPr>
          <w:rFonts w:hint="eastAsia" w:ascii="楷体" w:hAnsi="楷体" w:eastAsia="楷体" w:cs="楷体"/>
          <w:b/>
          <w:bCs/>
        </w:rPr>
        <w:t>（一）市综合行政执法管理局</w:t>
      </w:r>
    </w:p>
    <w:p w14:paraId="6240E194">
      <w:pPr>
        <w:rPr>
          <w:rFonts w:hint="eastAsia"/>
        </w:rPr>
      </w:pPr>
      <w:r>
        <w:rPr>
          <w:rFonts w:hint="eastAsia"/>
          <w:lang w:eastAsia="zh-CN"/>
        </w:rPr>
        <w:t>1.</w:t>
      </w:r>
      <w:r>
        <w:rPr>
          <w:rFonts w:hint="eastAsia"/>
        </w:rPr>
        <w:t>2025年3月底前，完成《牡丹江市建筑垃圾污染环境防治工作规划》编制。</w:t>
      </w:r>
    </w:p>
    <w:p w14:paraId="4F6DF089">
      <w:pPr>
        <w:rPr>
          <w:rFonts w:hint="eastAsia"/>
        </w:rPr>
      </w:pPr>
      <w:r>
        <w:rPr>
          <w:rFonts w:hint="eastAsia"/>
          <w:lang w:eastAsia="zh-CN"/>
        </w:rPr>
        <w:t>2.</w:t>
      </w:r>
      <w:r>
        <w:rPr>
          <w:rFonts w:hint="eastAsia"/>
        </w:rPr>
        <w:t>2025年6月底前，组织推进各县（市、区）完成建筑垃圾转运调配场建设；2025年9月底前，完成市本级建筑垃圾消纳场建设。</w:t>
      </w:r>
    </w:p>
    <w:p w14:paraId="2ECE0A9E">
      <w:pPr>
        <w:rPr>
          <w:rFonts w:hint="eastAsia" w:ascii="楷体" w:hAnsi="楷体" w:eastAsia="楷体" w:cs="楷体"/>
          <w:b/>
          <w:bCs/>
        </w:rPr>
      </w:pPr>
      <w:r>
        <w:rPr>
          <w:rFonts w:hint="eastAsia" w:ascii="楷体" w:hAnsi="楷体" w:eastAsia="楷体" w:cs="楷体"/>
          <w:b/>
          <w:bCs/>
        </w:rPr>
        <w:t>（二）各县（市、区）、牡丹江经济技术开发区管委会</w:t>
      </w:r>
    </w:p>
    <w:p w14:paraId="15F37C6C">
      <w:pPr>
        <w:rPr>
          <w:rFonts w:hint="eastAsia"/>
        </w:rPr>
      </w:pPr>
      <w:r>
        <w:rPr>
          <w:rFonts w:hint="eastAsia"/>
          <w:lang w:eastAsia="zh-CN"/>
        </w:rPr>
        <w:t>1.</w:t>
      </w:r>
      <w:r>
        <w:rPr>
          <w:rFonts w:hint="eastAsia"/>
        </w:rPr>
        <w:t>立行立改，</w:t>
      </w:r>
      <w:r>
        <w:rPr>
          <w:rFonts w:hint="eastAsia"/>
          <w:lang w:val="en-US" w:eastAsia="zh-CN"/>
        </w:rPr>
        <w:t>有关</w:t>
      </w:r>
      <w:r>
        <w:rPr>
          <w:rFonts w:hint="eastAsia"/>
        </w:rPr>
        <w:t>县（市、区）完成辖区内发现建筑垃圾违规倾倒问题的清理。建立长效监管机制，有效防范风险隐患。</w:t>
      </w:r>
    </w:p>
    <w:p w14:paraId="37356446">
      <w:pPr>
        <w:rPr>
          <w:rFonts w:hint="eastAsia"/>
        </w:rPr>
      </w:pPr>
      <w:r>
        <w:rPr>
          <w:rFonts w:hint="eastAsia"/>
          <w:lang w:eastAsia="zh-CN"/>
        </w:rPr>
        <w:t>2.</w:t>
      </w:r>
      <w:r>
        <w:rPr>
          <w:rFonts w:hint="eastAsia"/>
        </w:rPr>
        <w:t>开展非正规建筑垃圾点位排查，全方位查处建筑垃圾随意倾倒、乱堆乱放等违规行为，发现问题立即整改。</w:t>
      </w:r>
    </w:p>
    <w:p w14:paraId="7FC599FC">
      <w:pPr>
        <w:rPr>
          <w:rFonts w:hint="eastAsia"/>
        </w:rPr>
      </w:pPr>
      <w:r>
        <w:rPr>
          <w:rFonts w:hint="eastAsia"/>
          <w:lang w:eastAsia="zh-CN"/>
        </w:rPr>
        <w:t>3.</w:t>
      </w:r>
      <w:r>
        <w:rPr>
          <w:rFonts w:hint="eastAsia"/>
        </w:rPr>
        <w:t>严格落实部门监督职责和属地巡查责任，建立长效管理机制，规范建筑垃圾收集、运输和处置流程，加大执法监管和动态巡查力度，严厉查处建筑垃圾违法行为，对涉嫌违纪违法行为依规依纪依法处理。</w:t>
      </w:r>
    </w:p>
    <w:p w14:paraId="00BA9235">
      <w:pPr>
        <w:rPr>
          <w:rFonts w:hint="eastAsia" w:ascii="黑体" w:hAnsi="黑体" w:eastAsia="黑体" w:cs="黑体"/>
          <w:highlight w:val="none"/>
        </w:rPr>
      </w:pPr>
      <w:r>
        <w:rPr>
          <w:rFonts w:hint="eastAsia" w:ascii="黑体" w:hAnsi="黑体" w:eastAsia="黑体" w:cs="黑体"/>
          <w:highlight w:val="none"/>
        </w:rPr>
        <w:t>问题十</w:t>
      </w:r>
      <w:r>
        <w:rPr>
          <w:rFonts w:hint="eastAsia" w:ascii="黑体" w:hAnsi="黑体" w:eastAsia="黑体" w:cs="黑体"/>
          <w:highlight w:val="none"/>
          <w:lang w:eastAsia="zh-CN"/>
        </w:rPr>
        <w:t>八</w:t>
      </w:r>
      <w:r>
        <w:rPr>
          <w:rFonts w:hint="eastAsia" w:ascii="黑体" w:hAnsi="黑体" w:eastAsia="黑体" w:cs="黑体"/>
          <w:highlight w:val="none"/>
        </w:rPr>
        <w:t>：</w:t>
      </w:r>
      <w:r>
        <w:rPr>
          <w:rFonts w:hint="eastAsia" w:ascii="黑体" w:hAnsi="黑体" w:eastAsia="黑体" w:cs="黑体"/>
          <w:highlight w:val="none"/>
          <w:lang w:eastAsia="zh-CN"/>
        </w:rPr>
        <w:t>个别</w:t>
      </w:r>
      <w:r>
        <w:rPr>
          <w:rFonts w:hint="eastAsia" w:ascii="黑体" w:hAnsi="黑体" w:eastAsia="黑体" w:cs="黑体"/>
          <w:highlight w:val="none"/>
        </w:rPr>
        <w:t>污水处理厂污泥</w:t>
      </w:r>
      <w:r>
        <w:rPr>
          <w:rFonts w:hint="eastAsia" w:ascii="黑体" w:hAnsi="黑体" w:eastAsia="黑体" w:cs="黑体"/>
          <w:highlight w:val="none"/>
        </w:rPr>
        <w:t>未按环评要求进行焚烧处理</w:t>
      </w:r>
      <w:r>
        <w:rPr>
          <w:rFonts w:hint="eastAsia" w:ascii="黑体" w:hAnsi="黑体" w:eastAsia="黑体" w:cs="黑体"/>
          <w:highlight w:val="none"/>
        </w:rPr>
        <w:t>。</w:t>
      </w:r>
    </w:p>
    <w:p w14:paraId="612A1ED6">
      <w:pPr>
        <w:rPr>
          <w:rFonts w:hint="eastAsia"/>
        </w:rPr>
      </w:pPr>
      <w:r>
        <w:rPr>
          <w:rFonts w:hint="eastAsia" w:ascii="黑体" w:hAnsi="黑体" w:eastAsia="黑体" w:cs="黑体"/>
        </w:rPr>
        <w:t>责任单位：</w:t>
      </w:r>
      <w:r>
        <w:rPr>
          <w:rFonts w:hint="eastAsia"/>
        </w:rPr>
        <w:t>市住房城乡建设局、市综合行政执法管理局</w:t>
      </w:r>
    </w:p>
    <w:p w14:paraId="7619004C">
      <w:pPr>
        <w:rPr>
          <w:rFonts w:hint="eastAsia"/>
        </w:rPr>
      </w:pPr>
      <w:r>
        <w:rPr>
          <w:rFonts w:hint="eastAsia" w:ascii="黑体" w:hAnsi="黑体" w:eastAsia="黑体" w:cs="黑体"/>
          <w:lang w:eastAsia="zh-CN"/>
        </w:rPr>
        <w:t>责 任 人：</w:t>
      </w:r>
      <w:r>
        <w:rPr>
          <w:rFonts w:hint="eastAsia"/>
        </w:rPr>
        <w:t>各责任单位主要负责同志</w:t>
      </w:r>
    </w:p>
    <w:p w14:paraId="7A581AD6">
      <w:pPr>
        <w:rPr>
          <w:rFonts w:hint="eastAsia"/>
        </w:rPr>
      </w:pPr>
      <w:r>
        <w:rPr>
          <w:rFonts w:hint="eastAsia" w:ascii="黑体" w:hAnsi="黑体" w:eastAsia="黑体" w:cs="黑体"/>
        </w:rPr>
        <w:t>督导验收单位：</w:t>
      </w:r>
      <w:r>
        <w:rPr>
          <w:rFonts w:hint="eastAsia"/>
        </w:rPr>
        <w:t>市住房城乡建设局、市综合行政执法管理局</w:t>
      </w:r>
    </w:p>
    <w:p w14:paraId="24F9AFB9">
      <w:pPr>
        <w:rPr>
          <w:rFonts w:hint="eastAsia"/>
        </w:rPr>
      </w:pPr>
      <w:r>
        <w:rPr>
          <w:rFonts w:hint="eastAsia" w:ascii="黑体" w:hAnsi="黑体" w:eastAsia="黑体" w:cs="黑体"/>
        </w:rPr>
        <w:t>整改时限：</w:t>
      </w:r>
      <w:r>
        <w:rPr>
          <w:rFonts w:hint="eastAsia"/>
        </w:rPr>
        <w:t>2025年9月底前取得阶段性成果（完成设备改造的50%），2026年12月底前全部完成。</w:t>
      </w:r>
    </w:p>
    <w:p w14:paraId="4131A1D8">
      <w:pPr>
        <w:rPr>
          <w:rFonts w:hint="eastAsia"/>
        </w:rPr>
      </w:pPr>
      <w:r>
        <w:rPr>
          <w:rFonts w:hint="eastAsia" w:ascii="黑体" w:hAnsi="黑体" w:eastAsia="黑体" w:cs="黑体"/>
        </w:rPr>
        <w:t>整改目标：</w:t>
      </w:r>
      <w:r>
        <w:rPr>
          <w:rFonts w:hint="eastAsia"/>
        </w:rPr>
        <w:t>2026年6月底前，市污水处理厂完成设备设施改造；2026年12月底前，实现污泥全部焚烧处理。改造完成前污泥采取部分掺烧和租用仓库临时储存的方式处置。</w:t>
      </w:r>
    </w:p>
    <w:p w14:paraId="1FA73112">
      <w:pPr>
        <w:rPr>
          <w:rFonts w:hint="eastAsia" w:ascii="黑体" w:hAnsi="黑体" w:eastAsia="黑体" w:cs="黑体"/>
        </w:rPr>
      </w:pPr>
      <w:r>
        <w:rPr>
          <w:rFonts w:hint="eastAsia" w:ascii="黑体" w:hAnsi="黑体" w:eastAsia="黑体" w:cs="黑体"/>
        </w:rPr>
        <w:t>整改措施：</w:t>
      </w:r>
    </w:p>
    <w:p w14:paraId="01AC12A7">
      <w:pPr>
        <w:rPr>
          <w:rFonts w:hint="eastAsia"/>
        </w:rPr>
      </w:pPr>
      <w:r>
        <w:rPr>
          <w:rFonts w:hint="eastAsia"/>
          <w:lang w:eastAsia="zh-CN"/>
        </w:rPr>
        <w:t>1.</w:t>
      </w:r>
      <w:r>
        <w:rPr>
          <w:rFonts w:hint="eastAsia"/>
        </w:rPr>
        <w:t>市住房城乡建设局督促市污水处理厂启动设备设施改造，2025年9月底前完成设备改造的50%，2026年6月底前全部完成设备改造。</w:t>
      </w:r>
    </w:p>
    <w:p w14:paraId="14306C77">
      <w:pPr>
        <w:rPr>
          <w:rFonts w:hint="eastAsia"/>
        </w:rPr>
      </w:pPr>
      <w:r>
        <w:rPr>
          <w:rFonts w:hint="eastAsia"/>
          <w:lang w:eastAsia="zh-CN"/>
        </w:rPr>
        <w:t>2.</w:t>
      </w:r>
      <w:r>
        <w:rPr>
          <w:rFonts w:hint="eastAsia"/>
        </w:rPr>
        <w:t>市住房城乡建设局督促市污水处理厂在设备设施未改造完成前，将产生的污泥，通过采取市垃圾焚烧发电厂部分掺烧和租用仓库临时储存的方式处置。污泥处理设施改造完成后，与市垃圾焚烧发电厂运营单位签订正式焚烧协议，2026年12月底前污泥全部焚烧处理。</w:t>
      </w:r>
    </w:p>
    <w:p w14:paraId="40EEDE9A">
      <w:pPr>
        <w:rPr>
          <w:rFonts w:hint="eastAsia"/>
        </w:rPr>
      </w:pPr>
      <w:r>
        <w:rPr>
          <w:rFonts w:hint="eastAsia"/>
          <w:lang w:eastAsia="zh-CN"/>
        </w:rPr>
        <w:t>3.</w:t>
      </w:r>
      <w:r>
        <w:rPr>
          <w:rFonts w:hint="eastAsia"/>
        </w:rPr>
        <w:t>市住房城乡建设局强化污泥处置行业监管，督促市污水处理厂持续落实污泥“出厂－运输－接收”三联单闭环管理机制，结合市污水处理厂污泥脱水间运行记录、市垃圾焚烧发电厂接收焚烧台账，确保全部污泥转运至市垃圾焚烧发电厂后焚烧处理。</w:t>
      </w:r>
    </w:p>
    <w:p w14:paraId="5802C491">
      <w:pPr>
        <w:rPr>
          <w:rFonts w:hint="eastAsia" w:ascii="黑体" w:hAnsi="黑体" w:eastAsia="黑体" w:cs="黑体"/>
        </w:rPr>
      </w:pPr>
      <w:r>
        <w:rPr>
          <w:rFonts w:hint="eastAsia" w:ascii="黑体" w:hAnsi="黑体" w:eastAsia="黑体" w:cs="黑体"/>
        </w:rPr>
        <w:t>问题十</w:t>
      </w:r>
      <w:r>
        <w:rPr>
          <w:rFonts w:hint="eastAsia" w:ascii="黑体" w:hAnsi="黑体" w:eastAsia="黑体" w:cs="黑体"/>
          <w:lang w:eastAsia="zh-CN"/>
        </w:rPr>
        <w:t>九</w:t>
      </w:r>
      <w:r>
        <w:rPr>
          <w:rFonts w:hint="eastAsia" w:ascii="黑体" w:hAnsi="黑体" w:eastAsia="黑体" w:cs="黑体"/>
        </w:rPr>
        <w:t>：牡丹江</w:t>
      </w:r>
      <w:r>
        <w:rPr>
          <w:rFonts w:hint="eastAsia" w:ascii="黑体" w:hAnsi="黑体" w:eastAsia="黑体" w:cs="黑体"/>
          <w:lang w:val="en-US" w:eastAsia="zh-CN"/>
        </w:rPr>
        <w:t>某企业</w:t>
      </w:r>
      <w:r>
        <w:rPr>
          <w:rFonts w:hint="eastAsia" w:ascii="黑体" w:hAnsi="黑体" w:eastAsia="黑体" w:cs="黑体"/>
        </w:rPr>
        <w:t>将筛上物和污水处理站污泥露天堆存在场区内。</w:t>
      </w:r>
    </w:p>
    <w:p w14:paraId="10C1063A">
      <w:pPr>
        <w:rPr>
          <w:rFonts w:hint="eastAsia"/>
        </w:rPr>
      </w:pPr>
      <w:r>
        <w:rPr>
          <w:rFonts w:hint="eastAsia" w:ascii="黑体" w:hAnsi="黑体" w:eastAsia="黑体" w:cs="黑体"/>
        </w:rPr>
        <w:t>责任单位：</w:t>
      </w:r>
      <w:r>
        <w:rPr>
          <w:rFonts w:hint="eastAsia"/>
        </w:rPr>
        <w:t>市综合行政执法管理局</w:t>
      </w:r>
    </w:p>
    <w:p w14:paraId="570901D2">
      <w:pPr>
        <w:rPr>
          <w:rFonts w:hint="eastAsia"/>
        </w:rPr>
      </w:pPr>
      <w:r>
        <w:rPr>
          <w:rFonts w:hint="eastAsia" w:ascii="黑体" w:hAnsi="黑体" w:eastAsia="黑体" w:cs="黑体"/>
          <w:lang w:eastAsia="zh-CN"/>
        </w:rPr>
        <w:t>责 任 人：</w:t>
      </w:r>
      <w:r>
        <w:rPr>
          <w:rFonts w:hint="eastAsia"/>
        </w:rPr>
        <w:t>市综合行政执法管理局主要负责同志</w:t>
      </w:r>
    </w:p>
    <w:p w14:paraId="1B123E0D">
      <w:pPr>
        <w:rPr>
          <w:rFonts w:hint="eastAsia"/>
        </w:rPr>
      </w:pPr>
      <w:r>
        <w:rPr>
          <w:rFonts w:hint="eastAsia" w:ascii="黑体" w:hAnsi="黑体" w:eastAsia="黑体" w:cs="黑体"/>
        </w:rPr>
        <w:t>督导验收单位：</w:t>
      </w:r>
      <w:r>
        <w:rPr>
          <w:rFonts w:hint="eastAsia"/>
        </w:rPr>
        <w:t>市综合行政执法管理局</w:t>
      </w:r>
    </w:p>
    <w:p w14:paraId="47383435">
      <w:pPr>
        <w:rPr>
          <w:rFonts w:hint="eastAsia"/>
        </w:rPr>
      </w:pPr>
      <w:r>
        <w:rPr>
          <w:rFonts w:hint="eastAsia" w:ascii="黑体" w:hAnsi="黑体" w:eastAsia="黑体" w:cs="黑体"/>
        </w:rPr>
        <w:t>整改时限：</w:t>
      </w:r>
      <w:r>
        <w:rPr>
          <w:rFonts w:hint="eastAsia"/>
        </w:rPr>
        <w:t>立行立改</w:t>
      </w:r>
    </w:p>
    <w:p w14:paraId="3C7694E5">
      <w:pPr>
        <w:rPr>
          <w:rFonts w:hint="eastAsia"/>
        </w:rPr>
      </w:pPr>
      <w:r>
        <w:rPr>
          <w:rFonts w:hint="eastAsia" w:ascii="黑体" w:hAnsi="黑体" w:eastAsia="黑体" w:cs="黑体"/>
        </w:rPr>
        <w:t>整改目标：</w:t>
      </w:r>
      <w:r>
        <w:rPr>
          <w:rFonts w:hint="eastAsia"/>
        </w:rPr>
        <w:t>规范处置污水处理站污泥，实现筛上物随产随转运。</w:t>
      </w:r>
    </w:p>
    <w:p w14:paraId="6E760E94">
      <w:pPr>
        <w:rPr>
          <w:rFonts w:hint="eastAsia" w:ascii="黑体" w:hAnsi="黑体" w:eastAsia="黑体" w:cs="黑体"/>
        </w:rPr>
      </w:pPr>
      <w:r>
        <w:rPr>
          <w:rFonts w:hint="eastAsia" w:ascii="黑体" w:hAnsi="黑体" w:eastAsia="黑体" w:cs="黑体"/>
        </w:rPr>
        <w:t>整改措施：</w:t>
      </w:r>
    </w:p>
    <w:p w14:paraId="10D67A0F">
      <w:pPr>
        <w:rPr>
          <w:rFonts w:hint="eastAsia"/>
        </w:rPr>
      </w:pPr>
      <w:r>
        <w:rPr>
          <w:rFonts w:hint="eastAsia"/>
          <w:lang w:eastAsia="zh-CN"/>
        </w:rPr>
        <w:t>1.</w:t>
      </w:r>
      <w:r>
        <w:rPr>
          <w:rFonts w:hint="eastAsia"/>
        </w:rPr>
        <w:t>将厂区绿化带内残留的沼渣和污泥清理干净，并转运至厂区内具备“三防”设施的渣棚内规范堆放。</w:t>
      </w:r>
    </w:p>
    <w:p w14:paraId="11ED4F55">
      <w:pPr>
        <w:rPr>
          <w:rFonts w:hint="eastAsia"/>
        </w:rPr>
      </w:pPr>
      <w:r>
        <w:rPr>
          <w:rFonts w:hint="eastAsia"/>
          <w:lang w:eastAsia="zh-CN"/>
        </w:rPr>
        <w:t>2.</w:t>
      </w:r>
      <w:r>
        <w:rPr>
          <w:rFonts w:hint="eastAsia"/>
        </w:rPr>
        <w:t>督促企业落实筛上物随产随转运作业机制，安排收运车辆每天及时将筛上物转运至</w:t>
      </w:r>
      <w:r>
        <w:rPr>
          <w:rFonts w:hint="eastAsia"/>
          <w:lang w:val="en-US" w:eastAsia="zh-CN"/>
        </w:rPr>
        <w:t>有资质</w:t>
      </w:r>
      <w:r>
        <w:rPr>
          <w:rFonts w:hint="eastAsia"/>
        </w:rPr>
        <w:t>公司进行焚烧处置。将污水处理站污泥脱水后输送至干化系统，经干化减量处置后转移至厂区内具有“三防”设施的渣棚内暂存，定期将渣棚内暂存的干化污泥运送到专业公司进行集中处置。</w:t>
      </w:r>
    </w:p>
    <w:p w14:paraId="40D61BCC">
      <w:pPr>
        <w:rPr>
          <w:rFonts w:hint="eastAsia"/>
        </w:rPr>
      </w:pPr>
      <w:r>
        <w:rPr>
          <w:rFonts w:hint="eastAsia"/>
          <w:lang w:eastAsia="zh-CN"/>
        </w:rPr>
        <w:t>3.</w:t>
      </w:r>
      <w:r>
        <w:rPr>
          <w:rFonts w:hint="eastAsia"/>
        </w:rPr>
        <w:t>安排专人对公司生产运行情况进行现场指导，加强对该公司筛上物和污泥处置工作实施日常巡查指导，确保处置工作规范有序。</w:t>
      </w:r>
    </w:p>
    <w:p w14:paraId="48D7464D">
      <w:pPr>
        <w:rPr>
          <w:rFonts w:hint="eastAsia" w:ascii="黑体" w:hAnsi="黑体" w:eastAsia="黑体" w:cs="黑体"/>
        </w:rPr>
      </w:pPr>
      <w:r>
        <w:rPr>
          <w:rFonts w:hint="eastAsia" w:ascii="黑体" w:hAnsi="黑体" w:eastAsia="黑体" w:cs="黑体"/>
        </w:rPr>
        <w:t>问题二十：宁安市生活垃圾焚烧厂未建设飞灰堆存场地，将飞灰在场区内堆存。</w:t>
      </w:r>
    </w:p>
    <w:p w14:paraId="774A7346">
      <w:pPr>
        <w:rPr>
          <w:rFonts w:hint="eastAsia"/>
        </w:rPr>
      </w:pPr>
      <w:r>
        <w:rPr>
          <w:rFonts w:hint="eastAsia" w:ascii="黑体" w:hAnsi="黑体" w:eastAsia="黑体" w:cs="黑体"/>
        </w:rPr>
        <w:t>责任单位：</w:t>
      </w:r>
      <w:r>
        <w:rPr>
          <w:rFonts w:hint="eastAsia"/>
        </w:rPr>
        <w:t>宁安市党委和人民政府</w:t>
      </w:r>
    </w:p>
    <w:p w14:paraId="61E53667">
      <w:pPr>
        <w:rPr>
          <w:rFonts w:hint="eastAsia"/>
        </w:rPr>
      </w:pPr>
      <w:r>
        <w:rPr>
          <w:rFonts w:hint="eastAsia" w:ascii="黑体" w:hAnsi="黑体" w:eastAsia="黑体" w:cs="黑体"/>
          <w:lang w:eastAsia="zh-CN"/>
        </w:rPr>
        <w:t>责 任 人：</w:t>
      </w:r>
      <w:r>
        <w:rPr>
          <w:rFonts w:hint="eastAsia"/>
        </w:rPr>
        <w:t>宁安市党委和人民政府主要负责同志</w:t>
      </w:r>
    </w:p>
    <w:p w14:paraId="158BCAD7">
      <w:pPr>
        <w:rPr>
          <w:rFonts w:hint="eastAsia"/>
        </w:rPr>
      </w:pPr>
      <w:r>
        <w:rPr>
          <w:rFonts w:hint="eastAsia" w:ascii="黑体" w:hAnsi="黑体" w:eastAsia="黑体" w:cs="黑体"/>
        </w:rPr>
        <w:t>督导验收单位：</w:t>
      </w:r>
      <w:r>
        <w:rPr>
          <w:rFonts w:hint="eastAsia"/>
        </w:rPr>
        <w:t>市综合行政执法管理局、市生态环境局</w:t>
      </w:r>
    </w:p>
    <w:p w14:paraId="46BD69A4">
      <w:pPr>
        <w:rPr>
          <w:rFonts w:hint="eastAsia"/>
        </w:rPr>
      </w:pPr>
      <w:r>
        <w:rPr>
          <w:rFonts w:hint="eastAsia" w:ascii="黑体" w:hAnsi="黑体" w:eastAsia="黑体" w:cs="黑体"/>
        </w:rPr>
        <w:t>整改时限：</w:t>
      </w:r>
      <w:r>
        <w:rPr>
          <w:rFonts w:hint="eastAsia"/>
        </w:rPr>
        <w:t>2025年10月底前</w:t>
      </w:r>
    </w:p>
    <w:p w14:paraId="366F0180">
      <w:pPr>
        <w:rPr>
          <w:rFonts w:hint="eastAsia"/>
        </w:rPr>
      </w:pPr>
      <w:r>
        <w:rPr>
          <w:rFonts w:hint="eastAsia" w:ascii="黑体" w:hAnsi="黑体" w:eastAsia="黑体" w:cs="黑体"/>
        </w:rPr>
        <w:t>整改目标：</w:t>
      </w:r>
      <w:r>
        <w:rPr>
          <w:rFonts w:hint="eastAsia"/>
        </w:rPr>
        <w:t>建立长效机制，完善监管制度，明确监管责任，确保生活垃圾焚烧厂飞灰规范管理处置。</w:t>
      </w:r>
    </w:p>
    <w:p w14:paraId="1739BDD5">
      <w:pPr>
        <w:rPr>
          <w:rFonts w:hint="eastAsia"/>
        </w:rPr>
      </w:pPr>
      <w:r>
        <w:rPr>
          <w:rFonts w:hint="eastAsia" w:ascii="黑体" w:hAnsi="黑体" w:eastAsia="黑体" w:cs="黑体"/>
        </w:rPr>
        <w:t>整改措施：</w:t>
      </w:r>
    </w:p>
    <w:p w14:paraId="583DCD4F">
      <w:pPr>
        <w:rPr>
          <w:rFonts w:hint="eastAsia"/>
        </w:rPr>
      </w:pPr>
      <w:r>
        <w:rPr>
          <w:rFonts w:hint="eastAsia"/>
          <w:lang w:eastAsia="zh-CN"/>
        </w:rPr>
        <w:t>1.</w:t>
      </w:r>
      <w:r>
        <w:rPr>
          <w:rFonts w:hint="eastAsia"/>
        </w:rPr>
        <w:t>立行立改，指导厂区内规范划定三处具备防扬尘、防雨、防渗（漏）等措施飞灰贮存设施。</w:t>
      </w:r>
    </w:p>
    <w:p w14:paraId="56807835">
      <w:pPr>
        <w:rPr>
          <w:rFonts w:hint="eastAsia"/>
        </w:rPr>
      </w:pPr>
      <w:r>
        <w:rPr>
          <w:rFonts w:hint="eastAsia"/>
          <w:lang w:eastAsia="zh-CN"/>
        </w:rPr>
        <w:t>2.</w:t>
      </w:r>
      <w:r>
        <w:rPr>
          <w:rFonts w:hint="eastAsia"/>
        </w:rPr>
        <w:t>立行立改，在东京城垃圾填埋场场区内选一处进行防渗处理的区域作为飞灰临时储存区，将违规填埋的飞灰存到临时储存区，并用有防雨性能的材料遮盖储存，待垃圾场完成填埋库区改造符合飞灰填埋要求后，将飞灰按环保要求规范填埋处置。</w:t>
      </w:r>
    </w:p>
    <w:p w14:paraId="68E056DD">
      <w:pPr>
        <w:rPr>
          <w:rFonts w:hint="eastAsia"/>
        </w:rPr>
      </w:pPr>
      <w:r>
        <w:rPr>
          <w:rFonts w:hint="eastAsia"/>
          <w:lang w:eastAsia="zh-CN"/>
        </w:rPr>
        <w:t>3.</w:t>
      </w:r>
      <w:r>
        <w:rPr>
          <w:rFonts w:hint="eastAsia"/>
        </w:rPr>
        <w:t>2025年6月底前完成飞灰处置填埋场选址、前期审批手续工作，2025年10月底前完成飞灰填埋场建设并投入使用。飞灰填埋场投入使用后，将</w:t>
      </w:r>
      <w:r>
        <w:rPr>
          <w:rFonts w:hint="eastAsia"/>
          <w:highlight w:val="none"/>
          <w:lang w:val="en-US" w:eastAsia="zh-CN"/>
        </w:rPr>
        <w:t>所有</w:t>
      </w:r>
      <w:r>
        <w:rPr>
          <w:rFonts w:hint="eastAsia"/>
        </w:rPr>
        <w:t>临时堆存场地的飞灰全部转运至飞灰填埋场，按照要求规范填埋处置。</w:t>
      </w:r>
    </w:p>
    <w:p w14:paraId="6B00AD3F">
      <w:pPr>
        <w:rPr>
          <w:rFonts w:hint="eastAsia"/>
        </w:rPr>
      </w:pPr>
      <w:r>
        <w:rPr>
          <w:rFonts w:hint="eastAsia"/>
          <w:lang w:eastAsia="zh-CN"/>
        </w:rPr>
        <w:t>4.</w:t>
      </w:r>
      <w:r>
        <w:rPr>
          <w:rFonts w:hint="eastAsia"/>
        </w:rPr>
        <w:t>建立长效机制，完善监管制度，明确监管责任，确保生活垃圾焚烧厂飞灰有效管护，消除环境风险隐患。</w:t>
      </w:r>
    </w:p>
    <w:p w14:paraId="0F8D10B0">
      <w:pPr>
        <w:rPr>
          <w:rFonts w:hint="eastAsia" w:ascii="黑体" w:hAnsi="黑体" w:eastAsia="黑体" w:cs="黑体"/>
          <w:highlight w:val="none"/>
        </w:rPr>
      </w:pPr>
      <w:r>
        <w:rPr>
          <w:rFonts w:hint="eastAsia" w:ascii="黑体" w:hAnsi="黑体" w:eastAsia="黑体" w:cs="黑体"/>
          <w:highlight w:val="none"/>
        </w:rPr>
        <w:t>问题</w:t>
      </w:r>
      <w:r>
        <w:rPr>
          <w:rFonts w:hint="eastAsia" w:ascii="黑体" w:hAnsi="黑体" w:eastAsia="黑体" w:cs="黑体"/>
          <w:highlight w:val="none"/>
          <w:lang w:val="en-US" w:eastAsia="zh-CN"/>
        </w:rPr>
        <w:t>二十一</w:t>
      </w:r>
      <w:r>
        <w:rPr>
          <w:rFonts w:hint="eastAsia" w:ascii="黑体" w:hAnsi="黑体" w:eastAsia="黑体" w:cs="黑体"/>
          <w:highlight w:val="none"/>
        </w:rPr>
        <w:t>：</w:t>
      </w:r>
      <w:r>
        <w:rPr>
          <w:rFonts w:hint="eastAsia" w:ascii="黑体" w:hAnsi="黑体" w:eastAsia="黑体" w:cs="黑体"/>
          <w:highlight w:val="none"/>
          <w:lang w:eastAsia="zh-CN"/>
        </w:rPr>
        <w:t>个别县（市）</w:t>
      </w:r>
      <w:r>
        <w:rPr>
          <w:rFonts w:hint="eastAsia" w:ascii="黑体" w:hAnsi="黑体" w:eastAsia="黑体" w:cs="黑体"/>
          <w:highlight w:val="none"/>
        </w:rPr>
        <w:t>污水处理厂污泥处理不规范。</w:t>
      </w:r>
    </w:p>
    <w:p w14:paraId="50C00A85">
      <w:pPr>
        <w:rPr>
          <w:rFonts w:hint="eastAsia"/>
        </w:rPr>
      </w:pPr>
      <w:r>
        <w:rPr>
          <w:rFonts w:hint="eastAsia" w:ascii="黑体" w:hAnsi="黑体" w:eastAsia="黑体" w:cs="黑体"/>
        </w:rPr>
        <w:t>责任单位：</w:t>
      </w:r>
      <w:r>
        <w:rPr>
          <w:rFonts w:hint="eastAsia"/>
        </w:rPr>
        <w:t>海林市党委和人民政府，海林农场</w:t>
      </w:r>
    </w:p>
    <w:p w14:paraId="6F2A6178">
      <w:pPr>
        <w:rPr>
          <w:rFonts w:hint="eastAsia"/>
        </w:rPr>
      </w:pPr>
      <w:r>
        <w:rPr>
          <w:rFonts w:hint="eastAsia" w:ascii="黑体" w:hAnsi="黑体" w:eastAsia="黑体" w:cs="黑体"/>
          <w:lang w:eastAsia="zh-CN"/>
        </w:rPr>
        <w:t>责 任 人：</w:t>
      </w:r>
      <w:r>
        <w:rPr>
          <w:rFonts w:hint="eastAsia"/>
        </w:rPr>
        <w:t>各责任单位主要负责同志</w:t>
      </w:r>
    </w:p>
    <w:p w14:paraId="32E826CE">
      <w:pPr>
        <w:rPr>
          <w:rFonts w:hint="eastAsia"/>
        </w:rPr>
      </w:pPr>
      <w:r>
        <w:rPr>
          <w:rFonts w:hint="eastAsia" w:ascii="黑体" w:hAnsi="黑体" w:eastAsia="黑体" w:cs="黑体"/>
        </w:rPr>
        <w:t>督导验收单位：</w:t>
      </w:r>
      <w:r>
        <w:rPr>
          <w:rFonts w:hint="eastAsia"/>
        </w:rPr>
        <w:t>市住房城乡建设局</w:t>
      </w:r>
    </w:p>
    <w:p w14:paraId="1E84B2D7">
      <w:pPr>
        <w:rPr>
          <w:rFonts w:hint="eastAsia"/>
        </w:rPr>
      </w:pPr>
      <w:r>
        <w:rPr>
          <w:rFonts w:hint="eastAsia" w:ascii="黑体" w:hAnsi="黑体" w:eastAsia="黑体" w:cs="黑体"/>
        </w:rPr>
        <w:t>整改时限：</w:t>
      </w:r>
      <w:r>
        <w:rPr>
          <w:rFonts w:hint="eastAsia"/>
        </w:rPr>
        <w:t>立行立改</w:t>
      </w:r>
    </w:p>
    <w:p w14:paraId="37971378">
      <w:pPr>
        <w:rPr>
          <w:rFonts w:hint="eastAsia"/>
        </w:rPr>
      </w:pPr>
      <w:r>
        <w:rPr>
          <w:rFonts w:hint="eastAsia" w:ascii="黑体" w:hAnsi="黑体" w:eastAsia="黑体" w:cs="黑体"/>
        </w:rPr>
        <w:t>整改目标：</w:t>
      </w:r>
      <w:r>
        <w:rPr>
          <w:rFonts w:hint="eastAsia"/>
        </w:rPr>
        <w:t>提升海林农场污水处理厂运行管理水平，保证污泥含水率达到60%后规范处理。</w:t>
      </w:r>
    </w:p>
    <w:p w14:paraId="7953E97C">
      <w:pPr>
        <w:rPr>
          <w:rFonts w:hint="eastAsia" w:ascii="黑体" w:hAnsi="黑体" w:eastAsia="黑体" w:cs="黑体"/>
        </w:rPr>
      </w:pPr>
      <w:r>
        <w:rPr>
          <w:rFonts w:hint="eastAsia" w:ascii="黑体" w:hAnsi="黑体" w:eastAsia="黑体" w:cs="黑体"/>
        </w:rPr>
        <w:t>整改措施：</w:t>
      </w:r>
    </w:p>
    <w:p w14:paraId="45C346C8">
      <w:pPr>
        <w:rPr>
          <w:rFonts w:hint="eastAsia"/>
        </w:rPr>
      </w:pPr>
      <w:r>
        <w:rPr>
          <w:rFonts w:hint="eastAsia"/>
          <w:lang w:eastAsia="zh-CN"/>
        </w:rPr>
        <w:t>1.</w:t>
      </w:r>
      <w:r>
        <w:rPr>
          <w:rFonts w:hint="eastAsia"/>
        </w:rPr>
        <w:t>督促指导海林农场污水处理厂对设备进行调试，增大脱泥药剂投入量，增加搅拌时间，并定期更换滤布。</w:t>
      </w:r>
    </w:p>
    <w:p w14:paraId="55C1E5B2">
      <w:pPr>
        <w:rPr>
          <w:rFonts w:hint="eastAsia"/>
        </w:rPr>
      </w:pPr>
      <w:r>
        <w:rPr>
          <w:rFonts w:hint="eastAsia"/>
          <w:lang w:eastAsia="zh-CN"/>
        </w:rPr>
        <w:t>2.</w:t>
      </w:r>
      <w:r>
        <w:rPr>
          <w:rFonts w:hint="eastAsia"/>
        </w:rPr>
        <w:t>督促海林农场污水处理厂通过投入生石灰进行调理、进入板块压滤机进行脱水、增加脱水污泥晾晒时间等方式，使脱水后污泥含水率达到60%及以下。</w:t>
      </w:r>
    </w:p>
    <w:p w14:paraId="17BA8D3C">
      <w:pPr>
        <w:rPr>
          <w:rFonts w:hint="eastAsia" w:ascii="黑体" w:hAnsi="黑体" w:eastAsia="黑体" w:cs="黑体"/>
        </w:rPr>
      </w:pPr>
      <w:r>
        <w:rPr>
          <w:rFonts w:hint="eastAsia" w:ascii="黑体" w:hAnsi="黑体" w:eastAsia="黑体" w:cs="黑体"/>
        </w:rPr>
        <w:t>问题</w:t>
      </w:r>
      <w:r>
        <w:rPr>
          <w:rFonts w:hint="eastAsia" w:ascii="黑体" w:hAnsi="黑体" w:eastAsia="黑体" w:cs="黑体"/>
          <w:lang w:val="en-US" w:eastAsia="zh-CN"/>
        </w:rPr>
        <w:t>二十二</w:t>
      </w:r>
      <w:r>
        <w:rPr>
          <w:rFonts w:hint="eastAsia" w:ascii="黑体" w:hAnsi="黑体" w:eastAsia="黑体" w:cs="黑体"/>
        </w:rPr>
        <w:t>：2024年林口县发布的《空气质量持续改善行动计划实施方案》中，空气质量指标低于2022年林口县《落实第二轮中央环保督察反馈意见整改方案》中空气质量指标。</w:t>
      </w:r>
    </w:p>
    <w:p w14:paraId="4AC4519F">
      <w:pPr>
        <w:rPr>
          <w:rFonts w:hint="eastAsia"/>
        </w:rPr>
      </w:pPr>
      <w:r>
        <w:rPr>
          <w:rFonts w:hint="eastAsia" w:ascii="黑体" w:hAnsi="黑体" w:eastAsia="黑体" w:cs="黑体"/>
        </w:rPr>
        <w:t>责任单位：</w:t>
      </w:r>
      <w:r>
        <w:rPr>
          <w:rFonts w:hint="eastAsia"/>
        </w:rPr>
        <w:t>林口县党委和人民政府</w:t>
      </w:r>
    </w:p>
    <w:p w14:paraId="00BB44DE">
      <w:pPr>
        <w:rPr>
          <w:rFonts w:hint="eastAsia"/>
        </w:rPr>
      </w:pPr>
      <w:r>
        <w:rPr>
          <w:rFonts w:hint="eastAsia" w:ascii="黑体" w:hAnsi="黑体" w:eastAsia="黑体" w:cs="黑体"/>
          <w:lang w:eastAsia="zh-CN"/>
        </w:rPr>
        <w:t>责 任 人：</w:t>
      </w:r>
      <w:r>
        <w:rPr>
          <w:rFonts w:hint="eastAsia"/>
        </w:rPr>
        <w:t>林口县党委和人民政府主要负责同志</w:t>
      </w:r>
    </w:p>
    <w:p w14:paraId="02F39A0C">
      <w:pPr>
        <w:rPr>
          <w:rFonts w:hint="eastAsia"/>
        </w:rPr>
      </w:pPr>
      <w:r>
        <w:rPr>
          <w:rFonts w:hint="eastAsia" w:ascii="黑体" w:hAnsi="黑体" w:eastAsia="黑体" w:cs="黑体"/>
        </w:rPr>
        <w:t>督导验收单位：</w:t>
      </w:r>
      <w:r>
        <w:rPr>
          <w:rFonts w:hint="eastAsia"/>
        </w:rPr>
        <w:t>市生态环境局</w:t>
      </w:r>
    </w:p>
    <w:p w14:paraId="6AD83093">
      <w:pPr>
        <w:rPr>
          <w:rFonts w:hint="eastAsia"/>
        </w:rPr>
      </w:pPr>
      <w:r>
        <w:rPr>
          <w:rFonts w:hint="eastAsia" w:ascii="黑体" w:hAnsi="黑体" w:eastAsia="黑体" w:cs="黑体"/>
        </w:rPr>
        <w:t>整改时限：</w:t>
      </w:r>
      <w:r>
        <w:rPr>
          <w:rFonts w:hint="eastAsia"/>
        </w:rPr>
        <w:t>立行立改</w:t>
      </w:r>
    </w:p>
    <w:p w14:paraId="211304C6">
      <w:pPr>
        <w:rPr>
          <w:rFonts w:hint="eastAsia"/>
        </w:rPr>
      </w:pPr>
      <w:r>
        <w:rPr>
          <w:rFonts w:hint="eastAsia" w:ascii="黑体" w:hAnsi="黑体" w:eastAsia="黑体" w:cs="黑体"/>
        </w:rPr>
        <w:t>整改目标：</w:t>
      </w:r>
      <w:r>
        <w:rPr>
          <w:rFonts w:hint="eastAsia"/>
        </w:rPr>
        <w:t>结合实际情况科学合理制定、调整环境空气质量目标，避免再次出现此类问题。</w:t>
      </w:r>
    </w:p>
    <w:p w14:paraId="5AC30865">
      <w:pPr>
        <w:rPr>
          <w:rFonts w:hint="eastAsia"/>
        </w:rPr>
      </w:pPr>
      <w:r>
        <w:rPr>
          <w:rFonts w:hint="eastAsia" w:ascii="黑体" w:hAnsi="黑体" w:eastAsia="黑体" w:cs="黑体"/>
        </w:rPr>
        <w:t>整改措施：</w:t>
      </w:r>
    </w:p>
    <w:p w14:paraId="20EC659F">
      <w:pPr>
        <w:rPr>
          <w:rFonts w:hint="eastAsia"/>
        </w:rPr>
      </w:pPr>
      <w:r>
        <w:rPr>
          <w:rFonts w:hint="eastAsia"/>
          <w:lang w:eastAsia="zh-CN"/>
        </w:rPr>
        <w:t>1.</w:t>
      </w:r>
      <w:r>
        <w:rPr>
          <w:rFonts w:hint="eastAsia"/>
        </w:rPr>
        <w:t>结合林口县空气环境质量实际情况，参照市级指标，修订《中共林口县委关于贯彻落实第二轮中央生态环境保护督察报告整改方案》目标。</w:t>
      </w:r>
    </w:p>
    <w:p w14:paraId="46CAA2C1">
      <w:pPr>
        <w:rPr>
          <w:rFonts w:hint="eastAsia"/>
        </w:rPr>
      </w:pPr>
      <w:r>
        <w:rPr>
          <w:rFonts w:hint="eastAsia"/>
          <w:lang w:eastAsia="zh-CN"/>
        </w:rPr>
        <w:t>2.</w:t>
      </w:r>
      <w:r>
        <w:rPr>
          <w:rFonts w:hint="eastAsia"/>
        </w:rPr>
        <w:t>林口县政府以正式文件说明相关情况，并严格按照《空气质量持续改善行动计划实施方案》要求落实各项任务措施，确保实现设定目标。</w:t>
      </w:r>
    </w:p>
    <w:p w14:paraId="7E9EB92C">
      <w:pPr>
        <w:rPr>
          <w:rFonts w:hint="eastAsia" w:ascii="黑体" w:hAnsi="黑体" w:eastAsia="黑体" w:cs="黑体"/>
        </w:rPr>
      </w:pPr>
      <w:r>
        <w:rPr>
          <w:rFonts w:hint="eastAsia" w:ascii="黑体" w:hAnsi="黑体" w:eastAsia="黑体" w:cs="黑体"/>
        </w:rPr>
        <w:t>问题</w:t>
      </w:r>
      <w:r>
        <w:rPr>
          <w:rFonts w:hint="eastAsia" w:ascii="黑体" w:hAnsi="黑体" w:eastAsia="黑体" w:cs="黑体"/>
          <w:lang w:val="en-US" w:eastAsia="zh-CN"/>
        </w:rPr>
        <w:t>二十三</w:t>
      </w:r>
      <w:r>
        <w:rPr>
          <w:rFonts w:hint="eastAsia" w:ascii="黑体" w:hAnsi="黑体" w:eastAsia="黑体" w:cs="黑体"/>
        </w:rPr>
        <w:t>：东宁市</w:t>
      </w:r>
      <w:r>
        <w:rPr>
          <w:rFonts w:hint="eastAsia" w:ascii="黑体" w:hAnsi="黑体" w:eastAsia="黑体" w:cs="黑体"/>
          <w:lang w:val="en-US" w:eastAsia="zh-CN"/>
        </w:rPr>
        <w:t>某</w:t>
      </w:r>
      <w:r>
        <w:rPr>
          <w:rFonts w:hint="eastAsia" w:ascii="黑体" w:hAnsi="黑体" w:eastAsia="黑体" w:cs="黑体"/>
        </w:rPr>
        <w:t>采石场扬尘治理设施停用。</w:t>
      </w:r>
    </w:p>
    <w:p w14:paraId="3139FE45">
      <w:pPr>
        <w:rPr>
          <w:rFonts w:hint="eastAsia"/>
        </w:rPr>
      </w:pPr>
      <w:r>
        <w:rPr>
          <w:rFonts w:hint="eastAsia" w:ascii="黑体" w:hAnsi="黑体" w:eastAsia="黑体" w:cs="黑体"/>
        </w:rPr>
        <w:t>责任单位：</w:t>
      </w:r>
      <w:r>
        <w:rPr>
          <w:rFonts w:hint="eastAsia"/>
        </w:rPr>
        <w:t>东宁市党委和人民政府</w:t>
      </w:r>
    </w:p>
    <w:p w14:paraId="47A6994A">
      <w:pPr>
        <w:rPr>
          <w:rFonts w:hint="eastAsia"/>
        </w:rPr>
      </w:pPr>
      <w:r>
        <w:rPr>
          <w:rFonts w:hint="eastAsia" w:ascii="黑体" w:hAnsi="黑体" w:eastAsia="黑体" w:cs="黑体"/>
          <w:lang w:eastAsia="zh-CN"/>
        </w:rPr>
        <w:t>责 任 人：</w:t>
      </w:r>
      <w:r>
        <w:rPr>
          <w:rFonts w:hint="eastAsia"/>
        </w:rPr>
        <w:t>东宁市党委和人民政府主要负责同志</w:t>
      </w:r>
    </w:p>
    <w:p w14:paraId="64CB40AF">
      <w:pPr>
        <w:rPr>
          <w:rFonts w:hint="eastAsia"/>
        </w:rPr>
      </w:pPr>
      <w:r>
        <w:rPr>
          <w:rFonts w:hint="eastAsia" w:ascii="黑体" w:hAnsi="黑体" w:eastAsia="黑体" w:cs="黑体"/>
        </w:rPr>
        <w:t>督导验收单位：</w:t>
      </w:r>
      <w:r>
        <w:rPr>
          <w:rFonts w:hint="eastAsia"/>
        </w:rPr>
        <w:t>市生态环境局</w:t>
      </w:r>
    </w:p>
    <w:p w14:paraId="63118351">
      <w:pPr>
        <w:rPr>
          <w:rFonts w:hint="eastAsia"/>
        </w:rPr>
      </w:pPr>
      <w:r>
        <w:rPr>
          <w:rFonts w:hint="eastAsia" w:ascii="黑体" w:hAnsi="黑体" w:eastAsia="黑体" w:cs="黑体"/>
        </w:rPr>
        <w:t>整改时限：</w:t>
      </w:r>
      <w:r>
        <w:rPr>
          <w:rFonts w:hint="eastAsia"/>
        </w:rPr>
        <w:t>立行立改</w:t>
      </w:r>
    </w:p>
    <w:p w14:paraId="49E7EE80">
      <w:pPr>
        <w:rPr>
          <w:rFonts w:hint="eastAsia"/>
        </w:rPr>
      </w:pPr>
      <w:r>
        <w:rPr>
          <w:rFonts w:hint="eastAsia" w:ascii="黑体" w:hAnsi="黑体" w:eastAsia="黑体" w:cs="黑体"/>
        </w:rPr>
        <w:t>整改目标：</w:t>
      </w:r>
      <w:r>
        <w:rPr>
          <w:rFonts w:hint="eastAsia"/>
        </w:rPr>
        <w:t>加强对采石企业监管，确保扬尘等污染防治设施稳定运行。</w:t>
      </w:r>
    </w:p>
    <w:p w14:paraId="49ADD0AC">
      <w:pPr>
        <w:rPr>
          <w:rFonts w:hint="eastAsia" w:ascii="黑体" w:hAnsi="黑体" w:eastAsia="黑体" w:cs="黑体"/>
        </w:rPr>
      </w:pPr>
      <w:r>
        <w:rPr>
          <w:rFonts w:hint="eastAsia" w:ascii="黑体" w:hAnsi="黑体" w:eastAsia="黑体" w:cs="黑体"/>
        </w:rPr>
        <w:t>整改措施：</w:t>
      </w:r>
    </w:p>
    <w:p w14:paraId="6BE30C65">
      <w:pPr>
        <w:rPr>
          <w:rFonts w:hint="eastAsia"/>
        </w:rPr>
      </w:pPr>
      <w:r>
        <w:rPr>
          <w:rFonts w:hint="eastAsia"/>
          <w:lang w:eastAsia="zh-CN"/>
        </w:rPr>
        <w:t>1.</w:t>
      </w:r>
      <w:r>
        <w:rPr>
          <w:rFonts w:hint="eastAsia"/>
        </w:rPr>
        <w:t>督促采石场立即对布袋除尘器设施和喷淋设施进行维修，恢复治理设施正常使用；对易产生扬尘的料堆进行覆盖，防治扬尘污染。</w:t>
      </w:r>
    </w:p>
    <w:p w14:paraId="141AA3DB">
      <w:pPr>
        <w:rPr>
          <w:rFonts w:hint="eastAsia"/>
        </w:rPr>
      </w:pPr>
      <w:r>
        <w:rPr>
          <w:rFonts w:hint="eastAsia"/>
          <w:lang w:eastAsia="zh-CN"/>
        </w:rPr>
        <w:t>2.</w:t>
      </w:r>
      <w:r>
        <w:rPr>
          <w:rFonts w:hint="eastAsia"/>
        </w:rPr>
        <w:t>对采石场不正常使用污染防治设施、料堆未采取苫盖围挡防尘措施的违法行为，依法进行行政处罚。</w:t>
      </w:r>
    </w:p>
    <w:p w14:paraId="0F60A997">
      <w:pPr>
        <w:rPr>
          <w:rFonts w:hint="eastAsia"/>
        </w:rPr>
      </w:pPr>
      <w:r>
        <w:rPr>
          <w:rFonts w:hint="eastAsia"/>
          <w:lang w:eastAsia="zh-CN"/>
        </w:rPr>
        <w:t>3.</w:t>
      </w:r>
      <w:r>
        <w:rPr>
          <w:rFonts w:hint="eastAsia"/>
        </w:rPr>
        <w:t>举一反三开展行业排查整治，加强日常监管，常态化进行巡查执法，确保问题不反弹。</w:t>
      </w:r>
    </w:p>
    <w:p w14:paraId="55960421">
      <w:pPr>
        <w:rPr>
          <w:rFonts w:hint="eastAsia" w:ascii="黑体" w:hAnsi="黑体" w:eastAsia="黑体" w:cs="黑体"/>
        </w:rPr>
      </w:pPr>
      <w:r>
        <w:rPr>
          <w:rFonts w:hint="eastAsia" w:ascii="黑体" w:hAnsi="黑体" w:eastAsia="黑体" w:cs="黑体"/>
        </w:rPr>
        <w:t>问题</w:t>
      </w:r>
      <w:r>
        <w:rPr>
          <w:rFonts w:hint="eastAsia" w:ascii="黑体" w:hAnsi="黑体" w:eastAsia="黑体" w:cs="黑体"/>
          <w:lang w:val="en-US" w:eastAsia="zh-CN"/>
        </w:rPr>
        <w:t>二十四</w:t>
      </w:r>
      <w:r>
        <w:rPr>
          <w:rFonts w:hint="eastAsia" w:ascii="黑体" w:hAnsi="黑体" w:eastAsia="黑体" w:cs="黑体"/>
        </w:rPr>
        <w:t>：牡丹江市</w:t>
      </w:r>
      <w:r>
        <w:rPr>
          <w:rFonts w:hint="eastAsia" w:ascii="黑体" w:hAnsi="黑体" w:eastAsia="黑体" w:cs="黑体"/>
          <w:lang w:val="en-US" w:eastAsia="zh-CN"/>
        </w:rPr>
        <w:t>某</w:t>
      </w:r>
      <w:r>
        <w:rPr>
          <w:rFonts w:hint="eastAsia" w:ascii="黑体" w:hAnsi="黑体" w:eastAsia="黑体" w:cs="黑体"/>
        </w:rPr>
        <w:t>公司挥发性有机物吸附装置破损，未正常使用。</w:t>
      </w:r>
    </w:p>
    <w:p w14:paraId="776EF73E">
      <w:pPr>
        <w:rPr>
          <w:rFonts w:hint="eastAsia"/>
        </w:rPr>
      </w:pPr>
      <w:r>
        <w:rPr>
          <w:rFonts w:hint="eastAsia" w:ascii="黑体" w:hAnsi="黑体" w:eastAsia="黑体" w:cs="黑体"/>
        </w:rPr>
        <w:t>责任单位：</w:t>
      </w:r>
      <w:r>
        <w:rPr>
          <w:rFonts w:hint="eastAsia"/>
        </w:rPr>
        <w:t>市生态环境局</w:t>
      </w:r>
    </w:p>
    <w:p w14:paraId="685D68AF">
      <w:pPr>
        <w:rPr>
          <w:rFonts w:hint="eastAsia"/>
        </w:rPr>
      </w:pPr>
      <w:r>
        <w:rPr>
          <w:rFonts w:hint="eastAsia" w:ascii="黑体" w:hAnsi="黑体" w:eastAsia="黑体" w:cs="黑体"/>
          <w:lang w:eastAsia="zh-CN"/>
        </w:rPr>
        <w:t>责 任 人：</w:t>
      </w:r>
      <w:r>
        <w:rPr>
          <w:rFonts w:hint="eastAsia"/>
        </w:rPr>
        <w:t>市生态环境局主要负责同志</w:t>
      </w:r>
    </w:p>
    <w:p w14:paraId="327B4D0D">
      <w:pPr>
        <w:rPr>
          <w:rFonts w:hint="eastAsia"/>
        </w:rPr>
      </w:pPr>
      <w:r>
        <w:rPr>
          <w:rFonts w:hint="eastAsia" w:ascii="黑体" w:hAnsi="黑体" w:eastAsia="黑体" w:cs="黑体"/>
        </w:rPr>
        <w:t>督导验收单位：</w:t>
      </w:r>
      <w:r>
        <w:rPr>
          <w:rFonts w:hint="eastAsia"/>
        </w:rPr>
        <w:t>市生态环境局</w:t>
      </w:r>
    </w:p>
    <w:p w14:paraId="639ED38F">
      <w:pPr>
        <w:rPr>
          <w:rFonts w:hint="eastAsia"/>
        </w:rPr>
      </w:pPr>
      <w:r>
        <w:rPr>
          <w:rFonts w:hint="eastAsia" w:ascii="黑体" w:hAnsi="黑体" w:eastAsia="黑体" w:cs="黑体"/>
        </w:rPr>
        <w:t>整改时限：</w:t>
      </w:r>
      <w:r>
        <w:rPr>
          <w:rFonts w:hint="eastAsia"/>
        </w:rPr>
        <w:t>立行立改</w:t>
      </w:r>
    </w:p>
    <w:p w14:paraId="63E51FF4">
      <w:pPr>
        <w:rPr>
          <w:rFonts w:hint="eastAsia"/>
        </w:rPr>
      </w:pPr>
      <w:r>
        <w:rPr>
          <w:rFonts w:hint="eastAsia" w:ascii="黑体" w:hAnsi="黑体" w:eastAsia="黑体" w:cs="黑体"/>
        </w:rPr>
        <w:t>整改目标：</w:t>
      </w:r>
      <w:r>
        <w:rPr>
          <w:rFonts w:hint="eastAsia"/>
        </w:rPr>
        <w:t>修复、更换挥发性有机物吸附装置，确保正常使用。</w:t>
      </w:r>
    </w:p>
    <w:p w14:paraId="161E05BD">
      <w:pPr>
        <w:rPr>
          <w:rFonts w:hint="eastAsia" w:ascii="黑体" w:hAnsi="黑体" w:eastAsia="黑体" w:cs="黑体"/>
        </w:rPr>
      </w:pPr>
      <w:r>
        <w:rPr>
          <w:rFonts w:hint="eastAsia" w:ascii="黑体" w:hAnsi="黑体" w:eastAsia="黑体" w:cs="黑体"/>
        </w:rPr>
        <w:t>整改措施：</w:t>
      </w:r>
    </w:p>
    <w:p w14:paraId="724A7902">
      <w:pPr>
        <w:rPr>
          <w:rFonts w:hint="eastAsia"/>
        </w:rPr>
      </w:pPr>
      <w:r>
        <w:rPr>
          <w:rFonts w:hint="eastAsia"/>
          <w:lang w:eastAsia="zh-CN"/>
        </w:rPr>
        <w:t>1.</w:t>
      </w:r>
      <w:r>
        <w:rPr>
          <w:rFonts w:hint="eastAsia"/>
        </w:rPr>
        <w:t>督促指导企业更换挥发性有机物吸附装置；加强日常检查维护，确保正常使用。</w:t>
      </w:r>
    </w:p>
    <w:p w14:paraId="703C179D">
      <w:pPr>
        <w:rPr>
          <w:rFonts w:hint="eastAsia"/>
        </w:rPr>
      </w:pPr>
      <w:r>
        <w:rPr>
          <w:rFonts w:hint="eastAsia"/>
          <w:lang w:eastAsia="zh-CN"/>
        </w:rPr>
        <w:t>2.</w:t>
      </w:r>
      <w:r>
        <w:rPr>
          <w:rFonts w:hint="eastAsia"/>
        </w:rPr>
        <w:t>举一反三开展行业排查整治，加强日常巡查，严防问题反弹。</w:t>
      </w:r>
    </w:p>
    <w:p w14:paraId="73B5E602">
      <w:pPr>
        <w:rPr>
          <w:rFonts w:hint="eastAsia" w:ascii="黑体" w:hAnsi="黑体" w:eastAsia="黑体" w:cs="黑体"/>
        </w:rPr>
      </w:pPr>
      <w:r>
        <w:rPr>
          <w:rFonts w:hint="eastAsia" w:ascii="黑体" w:hAnsi="黑体" w:eastAsia="黑体" w:cs="黑体"/>
        </w:rPr>
        <w:t>问题</w:t>
      </w:r>
      <w:r>
        <w:rPr>
          <w:rFonts w:hint="eastAsia" w:ascii="黑体" w:hAnsi="黑体" w:eastAsia="黑体" w:cs="黑体"/>
          <w:lang w:val="en-US" w:eastAsia="zh-CN"/>
        </w:rPr>
        <w:t>二十五</w:t>
      </w:r>
      <w:r>
        <w:rPr>
          <w:rFonts w:hint="eastAsia" w:ascii="黑体" w:hAnsi="黑体" w:eastAsia="黑体" w:cs="黑体"/>
        </w:rPr>
        <w:t>：林口县污水处理厂西侧有一个沙堆和一个碎石堆未苫盖。</w:t>
      </w:r>
    </w:p>
    <w:p w14:paraId="1E35B2EC">
      <w:pPr>
        <w:rPr>
          <w:rFonts w:hint="eastAsia"/>
        </w:rPr>
      </w:pPr>
      <w:r>
        <w:rPr>
          <w:rFonts w:hint="eastAsia" w:ascii="黑体" w:hAnsi="黑体" w:eastAsia="黑体" w:cs="黑体"/>
        </w:rPr>
        <w:t>责任单位：</w:t>
      </w:r>
      <w:r>
        <w:rPr>
          <w:rFonts w:hint="eastAsia"/>
        </w:rPr>
        <w:t>林口县党委和人民政府</w:t>
      </w:r>
    </w:p>
    <w:p w14:paraId="79A8976C">
      <w:pPr>
        <w:rPr>
          <w:rFonts w:hint="eastAsia"/>
        </w:rPr>
      </w:pPr>
      <w:r>
        <w:rPr>
          <w:rFonts w:hint="eastAsia" w:ascii="黑体" w:hAnsi="黑体" w:eastAsia="黑体" w:cs="黑体"/>
          <w:lang w:eastAsia="zh-CN"/>
        </w:rPr>
        <w:t>责 任 人：</w:t>
      </w:r>
      <w:r>
        <w:rPr>
          <w:rFonts w:hint="eastAsia"/>
        </w:rPr>
        <w:t>林口县党委和人民政府主要负责同志</w:t>
      </w:r>
    </w:p>
    <w:p w14:paraId="4DD14D89">
      <w:pPr>
        <w:rPr>
          <w:rFonts w:hint="eastAsia"/>
        </w:rPr>
      </w:pPr>
      <w:r>
        <w:rPr>
          <w:rFonts w:hint="eastAsia" w:ascii="黑体" w:hAnsi="黑体" w:eastAsia="黑体" w:cs="黑体"/>
        </w:rPr>
        <w:t>督导验收单位：</w:t>
      </w:r>
      <w:r>
        <w:rPr>
          <w:rFonts w:hint="eastAsia"/>
        </w:rPr>
        <w:t>市生态环境局</w:t>
      </w:r>
    </w:p>
    <w:p w14:paraId="4113A9CF">
      <w:pPr>
        <w:rPr>
          <w:rFonts w:hint="eastAsia"/>
        </w:rPr>
      </w:pPr>
      <w:r>
        <w:rPr>
          <w:rFonts w:hint="eastAsia" w:ascii="黑体" w:hAnsi="黑体" w:eastAsia="黑体" w:cs="黑体"/>
        </w:rPr>
        <w:t>整改时限：</w:t>
      </w:r>
      <w:r>
        <w:rPr>
          <w:rFonts w:hint="eastAsia"/>
        </w:rPr>
        <w:t>立行立改</w:t>
      </w:r>
    </w:p>
    <w:p w14:paraId="1954D057">
      <w:pPr>
        <w:rPr>
          <w:rFonts w:hint="eastAsia"/>
        </w:rPr>
      </w:pPr>
      <w:r>
        <w:rPr>
          <w:rFonts w:hint="eastAsia" w:ascii="黑体" w:hAnsi="黑体" w:eastAsia="黑体" w:cs="黑体"/>
        </w:rPr>
        <w:t>整改目标：</w:t>
      </w:r>
      <w:r>
        <w:rPr>
          <w:rFonts w:hint="eastAsia"/>
        </w:rPr>
        <w:t>开展排查整治，对易产生扬尘的物料进行苫盖，避免扬尘污染。</w:t>
      </w:r>
    </w:p>
    <w:p w14:paraId="36C6A73F">
      <w:pPr>
        <w:rPr>
          <w:rFonts w:hint="eastAsia" w:ascii="黑体" w:hAnsi="黑体" w:eastAsia="黑体" w:cs="黑体"/>
        </w:rPr>
      </w:pPr>
      <w:r>
        <w:rPr>
          <w:rFonts w:hint="eastAsia" w:ascii="黑体" w:hAnsi="黑体" w:eastAsia="黑体" w:cs="黑体"/>
        </w:rPr>
        <w:t>整改措施：</w:t>
      </w:r>
    </w:p>
    <w:p w14:paraId="652A04C3">
      <w:pPr>
        <w:rPr>
          <w:rFonts w:hint="eastAsia"/>
        </w:rPr>
      </w:pPr>
      <w:r>
        <w:rPr>
          <w:rFonts w:hint="eastAsia"/>
          <w:lang w:eastAsia="zh-CN"/>
        </w:rPr>
        <w:t>1.</w:t>
      </w:r>
      <w:r>
        <w:rPr>
          <w:rFonts w:hint="eastAsia"/>
        </w:rPr>
        <w:t>责成当事人立行立改，对沙堆等进行苫盖。</w:t>
      </w:r>
    </w:p>
    <w:p w14:paraId="3D7E3033">
      <w:pPr>
        <w:rPr>
          <w:rFonts w:hint="eastAsia"/>
        </w:rPr>
      </w:pPr>
      <w:r>
        <w:rPr>
          <w:rFonts w:hint="eastAsia"/>
          <w:lang w:eastAsia="zh-CN"/>
        </w:rPr>
        <w:t>2.</w:t>
      </w:r>
      <w:r>
        <w:rPr>
          <w:rFonts w:hint="eastAsia"/>
        </w:rPr>
        <w:t>开展排查整治，强化日常监管，不定期开展检查，发现问题立即整改，避免扬尘污染。</w:t>
      </w:r>
    </w:p>
    <w:p w14:paraId="701B3A0B">
      <w:pPr>
        <w:rPr>
          <w:rFonts w:hint="eastAsia" w:ascii="黑体" w:hAnsi="黑体" w:eastAsia="黑体" w:cs="黑体"/>
          <w:highlight w:val="none"/>
        </w:rPr>
      </w:pPr>
      <w:r>
        <w:rPr>
          <w:rFonts w:hint="eastAsia" w:ascii="黑体" w:hAnsi="黑体" w:eastAsia="黑体" w:cs="黑体"/>
          <w:highlight w:val="none"/>
        </w:rPr>
        <w:t>问题</w:t>
      </w:r>
      <w:r>
        <w:rPr>
          <w:rFonts w:hint="eastAsia" w:ascii="黑体" w:hAnsi="黑体" w:eastAsia="黑体" w:cs="黑体"/>
          <w:highlight w:val="none"/>
          <w:lang w:val="en-US" w:eastAsia="zh-CN"/>
        </w:rPr>
        <w:t>二十六</w:t>
      </w:r>
      <w:r>
        <w:rPr>
          <w:rFonts w:hint="eastAsia" w:ascii="黑体" w:hAnsi="黑体" w:eastAsia="黑体" w:cs="黑体"/>
          <w:highlight w:val="none"/>
        </w:rPr>
        <w:t>：</w:t>
      </w:r>
      <w:r>
        <w:rPr>
          <w:rFonts w:hint="eastAsia" w:ascii="黑体" w:hAnsi="黑体" w:eastAsia="黑体" w:cs="黑体"/>
          <w:highlight w:val="none"/>
          <w:lang w:eastAsia="zh-CN"/>
        </w:rPr>
        <w:t>个别</w:t>
      </w:r>
      <w:r>
        <w:rPr>
          <w:rFonts w:hint="eastAsia" w:ascii="黑体" w:hAnsi="黑体" w:eastAsia="黑体" w:cs="黑体"/>
          <w:highlight w:val="none"/>
        </w:rPr>
        <w:t>污水处理站未正常运行。</w:t>
      </w:r>
    </w:p>
    <w:p w14:paraId="028F0B95">
      <w:pPr>
        <w:rPr>
          <w:rFonts w:hint="eastAsia"/>
        </w:rPr>
      </w:pPr>
      <w:r>
        <w:rPr>
          <w:rFonts w:hint="eastAsia" w:ascii="黑体" w:hAnsi="黑体" w:eastAsia="黑体" w:cs="黑体"/>
        </w:rPr>
        <w:t>责任单位：</w:t>
      </w:r>
      <w:r>
        <w:rPr>
          <w:rFonts w:hint="eastAsia"/>
        </w:rPr>
        <w:t>海林市、阳明区党委和人民政府</w:t>
      </w:r>
    </w:p>
    <w:p w14:paraId="3EB079B2">
      <w:pPr>
        <w:rPr>
          <w:rFonts w:hint="eastAsia"/>
        </w:rPr>
      </w:pPr>
      <w:r>
        <w:rPr>
          <w:rFonts w:hint="eastAsia" w:ascii="黑体" w:hAnsi="黑体" w:eastAsia="黑体" w:cs="黑体"/>
          <w:lang w:eastAsia="zh-CN"/>
        </w:rPr>
        <w:t>责 任 人：</w:t>
      </w:r>
      <w:r>
        <w:rPr>
          <w:rFonts w:hint="eastAsia"/>
        </w:rPr>
        <w:t>各责任单位主要负责同志</w:t>
      </w:r>
    </w:p>
    <w:p w14:paraId="58EF372A">
      <w:pPr>
        <w:rPr>
          <w:rFonts w:hint="eastAsia"/>
        </w:rPr>
      </w:pPr>
      <w:r>
        <w:rPr>
          <w:rFonts w:hint="eastAsia" w:ascii="黑体" w:hAnsi="黑体" w:eastAsia="黑体" w:cs="黑体"/>
        </w:rPr>
        <w:t>督导验收单位：</w:t>
      </w:r>
      <w:r>
        <w:rPr>
          <w:rFonts w:hint="eastAsia"/>
        </w:rPr>
        <w:t>市生态环境局</w:t>
      </w:r>
    </w:p>
    <w:p w14:paraId="1A9D40D4">
      <w:pPr>
        <w:rPr>
          <w:rFonts w:hint="eastAsia"/>
        </w:rPr>
      </w:pPr>
      <w:r>
        <w:rPr>
          <w:rFonts w:hint="eastAsia" w:ascii="黑体" w:hAnsi="黑体" w:eastAsia="黑体" w:cs="黑体"/>
        </w:rPr>
        <w:t>整改时限：</w:t>
      </w:r>
      <w:r>
        <w:rPr>
          <w:rFonts w:hint="eastAsia"/>
        </w:rPr>
        <w:t>立行立改</w:t>
      </w:r>
    </w:p>
    <w:p w14:paraId="151543C2">
      <w:pPr>
        <w:rPr>
          <w:rFonts w:hint="eastAsia"/>
        </w:rPr>
      </w:pPr>
      <w:r>
        <w:rPr>
          <w:rFonts w:hint="eastAsia" w:ascii="黑体" w:hAnsi="黑体" w:eastAsia="黑体" w:cs="黑体"/>
        </w:rPr>
        <w:t>整改目标：</w:t>
      </w:r>
      <w:r>
        <w:rPr>
          <w:rFonts w:hint="eastAsia"/>
        </w:rPr>
        <w:t>规范农村生活污水治理设施运行管理，保障污水处理设施正常运行。</w:t>
      </w:r>
    </w:p>
    <w:p w14:paraId="4384F51D">
      <w:pPr>
        <w:rPr>
          <w:rFonts w:hint="eastAsia" w:ascii="黑体" w:hAnsi="黑体" w:eastAsia="黑体" w:cs="黑体"/>
        </w:rPr>
      </w:pPr>
      <w:r>
        <w:rPr>
          <w:rFonts w:hint="eastAsia" w:ascii="黑体" w:hAnsi="黑体" w:eastAsia="黑体" w:cs="黑体"/>
        </w:rPr>
        <w:t>整改措施：</w:t>
      </w:r>
    </w:p>
    <w:p w14:paraId="3DF07AE6">
      <w:pPr>
        <w:rPr>
          <w:rFonts w:hint="eastAsia"/>
        </w:rPr>
      </w:pPr>
      <w:r>
        <w:rPr>
          <w:rFonts w:hint="eastAsia"/>
          <w:lang w:eastAsia="zh-CN"/>
        </w:rPr>
        <w:t>1.</w:t>
      </w:r>
      <w:r>
        <w:rPr>
          <w:rFonts w:hint="eastAsia"/>
        </w:rPr>
        <w:t>山市镇新兴村污水处理站建立健全日常运维规范管理制度，如实填写运维记录、台账，明确日常运维单位或人员，定期开展巡查和自查，发现问题立即整改，确保污水处理站正常运行。不定期对辖区内4处农村生活污水处理设施进行监督检查，确保污水治理设施稳定运行，污染物达标排放。</w:t>
      </w:r>
    </w:p>
    <w:p w14:paraId="72FF5D0E">
      <w:pPr>
        <w:rPr>
          <w:rFonts w:hint="eastAsia"/>
        </w:rPr>
      </w:pPr>
      <w:r>
        <w:rPr>
          <w:rFonts w:hint="eastAsia"/>
          <w:lang w:eastAsia="zh-CN"/>
        </w:rPr>
        <w:t>2.</w:t>
      </w:r>
      <w:r>
        <w:rPr>
          <w:rFonts w:hint="eastAsia"/>
        </w:rPr>
        <w:t>阳明区督促桦林镇南城子污水处理站制定详细巡检计划，通过第三方对南城子污水处理站定期维护，完成污水处理站更换配件、清理淤泥加强菌种培养，持续监测进出水水质，保证污水处理站正常运行。南城子村冬季居民用水量减少，污水站将存水量达到目标量后开始处理。</w:t>
      </w:r>
    </w:p>
    <w:p w14:paraId="618D156F">
      <w:pPr>
        <w:rPr>
          <w:rFonts w:hint="eastAsia"/>
        </w:rPr>
      </w:pPr>
      <w:r>
        <w:rPr>
          <w:rFonts w:hint="eastAsia"/>
          <w:lang w:eastAsia="zh-CN"/>
        </w:rPr>
        <w:t>3.</w:t>
      </w:r>
      <w:r>
        <w:rPr>
          <w:rFonts w:hint="eastAsia"/>
        </w:rPr>
        <w:t>加强指导服务和监管执法，进一步压实主体责任。督促并规范农村生活污水治理设施运行管理，依法查处环境违法行为，确保污水处理设施正常运行。</w:t>
      </w:r>
    </w:p>
    <w:p w14:paraId="6EE7734C">
      <w:pPr>
        <w:rPr>
          <w:rFonts w:hint="eastAsia" w:ascii="黑体" w:hAnsi="黑体" w:eastAsia="黑体" w:cs="黑体"/>
          <w:highlight w:val="none"/>
        </w:rPr>
      </w:pPr>
      <w:r>
        <w:rPr>
          <w:rFonts w:hint="eastAsia" w:ascii="黑体" w:hAnsi="黑体" w:eastAsia="黑体" w:cs="黑体"/>
          <w:highlight w:val="none"/>
        </w:rPr>
        <w:t>问题</w:t>
      </w:r>
      <w:r>
        <w:rPr>
          <w:rFonts w:hint="eastAsia" w:ascii="黑体" w:hAnsi="黑体" w:eastAsia="黑体" w:cs="黑体"/>
          <w:highlight w:val="none"/>
          <w:lang w:val="en-US" w:eastAsia="zh-CN"/>
        </w:rPr>
        <w:t>二十七</w:t>
      </w:r>
      <w:r>
        <w:rPr>
          <w:rFonts w:hint="eastAsia" w:ascii="黑体" w:hAnsi="黑体" w:eastAsia="黑体" w:cs="黑体"/>
          <w:highlight w:val="none"/>
        </w:rPr>
        <w:t>：</w:t>
      </w:r>
      <w:r>
        <w:rPr>
          <w:rFonts w:hint="eastAsia" w:ascii="黑体" w:hAnsi="黑体" w:eastAsia="黑体" w:cs="黑体"/>
          <w:highlight w:val="none"/>
          <w:lang w:eastAsia="zh-CN"/>
        </w:rPr>
        <w:t>个别</w:t>
      </w:r>
      <w:r>
        <w:rPr>
          <w:rFonts w:hint="eastAsia" w:ascii="黑体" w:hAnsi="黑体" w:eastAsia="黑体" w:cs="黑体"/>
          <w:highlight w:val="none"/>
        </w:rPr>
        <w:t>村设施损坏。</w:t>
      </w:r>
    </w:p>
    <w:p w14:paraId="33F7D8A4">
      <w:pPr>
        <w:rPr>
          <w:rFonts w:hint="eastAsia"/>
        </w:rPr>
      </w:pPr>
      <w:r>
        <w:rPr>
          <w:rFonts w:hint="eastAsia" w:ascii="黑体" w:hAnsi="黑体" w:eastAsia="黑体" w:cs="黑体"/>
        </w:rPr>
        <w:t>责任单位：</w:t>
      </w:r>
      <w:r>
        <w:rPr>
          <w:rFonts w:hint="eastAsia"/>
        </w:rPr>
        <w:t>宁安市、西安区党委和人民政府</w:t>
      </w:r>
    </w:p>
    <w:p w14:paraId="534B46D7">
      <w:pPr>
        <w:rPr>
          <w:rFonts w:hint="eastAsia"/>
        </w:rPr>
      </w:pPr>
      <w:r>
        <w:rPr>
          <w:rFonts w:hint="eastAsia" w:ascii="黑体" w:hAnsi="黑体" w:eastAsia="黑体" w:cs="黑体"/>
          <w:lang w:eastAsia="zh-CN"/>
        </w:rPr>
        <w:t>责 任 人：</w:t>
      </w:r>
      <w:r>
        <w:rPr>
          <w:rFonts w:hint="eastAsia"/>
        </w:rPr>
        <w:t>各责任单位主要负责同志</w:t>
      </w:r>
    </w:p>
    <w:p w14:paraId="74FCB48C">
      <w:pPr>
        <w:rPr>
          <w:rFonts w:hint="eastAsia"/>
        </w:rPr>
      </w:pPr>
      <w:r>
        <w:rPr>
          <w:rFonts w:hint="eastAsia" w:ascii="黑体" w:hAnsi="黑体" w:eastAsia="黑体" w:cs="黑体"/>
        </w:rPr>
        <w:t>督导验收单位：</w:t>
      </w:r>
      <w:r>
        <w:rPr>
          <w:rFonts w:hint="eastAsia"/>
        </w:rPr>
        <w:t>市生态环境局</w:t>
      </w:r>
    </w:p>
    <w:p w14:paraId="070EF224">
      <w:pPr>
        <w:rPr>
          <w:rFonts w:hint="eastAsia"/>
        </w:rPr>
      </w:pPr>
      <w:r>
        <w:rPr>
          <w:rFonts w:hint="eastAsia" w:ascii="黑体" w:hAnsi="黑体" w:eastAsia="黑体" w:cs="黑体"/>
        </w:rPr>
        <w:t>整改时限：</w:t>
      </w:r>
      <w:r>
        <w:rPr>
          <w:rFonts w:hint="eastAsia"/>
        </w:rPr>
        <w:t>立行立改</w:t>
      </w:r>
    </w:p>
    <w:p w14:paraId="3DF88477">
      <w:pPr>
        <w:rPr>
          <w:rFonts w:hint="eastAsia"/>
        </w:rPr>
      </w:pPr>
      <w:r>
        <w:rPr>
          <w:rFonts w:hint="eastAsia" w:ascii="黑体" w:hAnsi="黑体" w:eastAsia="黑体" w:cs="黑体"/>
        </w:rPr>
        <w:t>整改目标：</w:t>
      </w:r>
      <w:r>
        <w:rPr>
          <w:rFonts w:hint="eastAsia"/>
        </w:rPr>
        <w:t>污水处理设施正常运转，达标排放。</w:t>
      </w:r>
    </w:p>
    <w:p w14:paraId="5246D364">
      <w:pPr>
        <w:rPr>
          <w:rFonts w:hint="eastAsia" w:ascii="黑体" w:hAnsi="黑体" w:eastAsia="黑体" w:cs="黑体"/>
        </w:rPr>
      </w:pPr>
      <w:r>
        <w:rPr>
          <w:rFonts w:hint="eastAsia" w:ascii="黑体" w:hAnsi="黑体" w:eastAsia="黑体" w:cs="黑体"/>
        </w:rPr>
        <w:t>整改措施：</w:t>
      </w:r>
    </w:p>
    <w:p w14:paraId="572BBCC3">
      <w:pPr>
        <w:rPr>
          <w:rFonts w:hint="eastAsia"/>
        </w:rPr>
      </w:pPr>
      <w:r>
        <w:rPr>
          <w:rFonts w:hint="eastAsia"/>
          <w:lang w:eastAsia="zh-CN"/>
        </w:rPr>
        <w:t>1.</w:t>
      </w:r>
      <w:r>
        <w:rPr>
          <w:rFonts w:hint="eastAsia"/>
        </w:rPr>
        <w:t>宁安市组织兰岗村对管网收集的生活污水通过吸污车抽运处理；聘请第三方对受损设备修复，建立长效管护机制，委派专人看管设施运行，并调试运行和开展出水水质监测，确保水质达标排放。</w:t>
      </w:r>
    </w:p>
    <w:p w14:paraId="727C4123">
      <w:pPr>
        <w:rPr>
          <w:rFonts w:hint="eastAsia"/>
        </w:rPr>
      </w:pPr>
      <w:r>
        <w:rPr>
          <w:rFonts w:hint="eastAsia"/>
          <w:lang w:eastAsia="zh-CN"/>
        </w:rPr>
        <w:t>2.</w:t>
      </w:r>
      <w:r>
        <w:rPr>
          <w:rFonts w:hint="eastAsia"/>
        </w:rPr>
        <w:t>依托2019年申报并批复的牡丹江市区水源地农村污水治理建设项目，将南拉古村的生活污水通过使用吸污车将污水收集池里的污水拉运至污水处理站处理后排放。</w:t>
      </w:r>
    </w:p>
    <w:p w14:paraId="12072675">
      <w:pPr>
        <w:rPr>
          <w:rFonts w:hint="eastAsia"/>
        </w:rPr>
      </w:pPr>
      <w:r>
        <w:rPr>
          <w:rFonts w:hint="eastAsia"/>
          <w:lang w:eastAsia="zh-CN"/>
        </w:rPr>
        <w:t>3.</w:t>
      </w:r>
      <w:r>
        <w:rPr>
          <w:rFonts w:hint="eastAsia"/>
        </w:rPr>
        <w:t>加强指导服务和监管执法，进一步压实主体责任。督促并规范农村生活污水治理设施运行管理，依法查处环境违法行为，确保污水处理设施正常运行。</w:t>
      </w:r>
    </w:p>
    <w:p w14:paraId="4984238B">
      <w:pPr>
        <w:rPr>
          <w:rFonts w:hint="eastAsia" w:ascii="黑体" w:hAnsi="黑体" w:eastAsia="黑体" w:cs="黑体"/>
          <w:highlight w:val="none"/>
        </w:rPr>
      </w:pPr>
      <w:r>
        <w:rPr>
          <w:rFonts w:hint="eastAsia" w:ascii="黑体" w:hAnsi="黑体" w:eastAsia="黑体" w:cs="黑体"/>
          <w:highlight w:val="none"/>
        </w:rPr>
        <w:t>问题</w:t>
      </w:r>
      <w:r>
        <w:rPr>
          <w:rFonts w:hint="eastAsia" w:ascii="黑体" w:hAnsi="黑体" w:eastAsia="黑体" w:cs="黑体"/>
          <w:highlight w:val="none"/>
          <w:lang w:val="en-US" w:eastAsia="zh-CN"/>
        </w:rPr>
        <w:t>二十八</w:t>
      </w:r>
      <w:r>
        <w:rPr>
          <w:rFonts w:hint="eastAsia" w:ascii="黑体" w:hAnsi="黑体" w:eastAsia="黑体" w:cs="黑体"/>
          <w:highlight w:val="none"/>
        </w:rPr>
        <w:t>：</w:t>
      </w:r>
      <w:r>
        <w:rPr>
          <w:rFonts w:hint="eastAsia" w:ascii="黑体" w:hAnsi="黑体" w:eastAsia="黑体" w:cs="黑体"/>
          <w:highlight w:val="none"/>
          <w:lang w:eastAsia="zh-CN"/>
        </w:rPr>
        <w:t>部分县（市、区）</w:t>
      </w:r>
      <w:r>
        <w:rPr>
          <w:rFonts w:hint="eastAsia" w:ascii="黑体" w:hAnsi="黑体" w:eastAsia="黑体" w:cs="黑体"/>
          <w:highlight w:val="none"/>
        </w:rPr>
        <w:t>农村生活污水治理债券项目进展缓慢。</w:t>
      </w:r>
    </w:p>
    <w:p w14:paraId="10068250">
      <w:pPr>
        <w:rPr>
          <w:rFonts w:hint="eastAsia"/>
        </w:rPr>
      </w:pPr>
      <w:r>
        <w:rPr>
          <w:rFonts w:hint="eastAsia" w:ascii="黑体" w:hAnsi="黑体" w:eastAsia="黑体" w:cs="黑体"/>
        </w:rPr>
        <w:t>责任单位：</w:t>
      </w:r>
      <w:r>
        <w:rPr>
          <w:rFonts w:hint="eastAsia"/>
        </w:rPr>
        <w:t>市生态环境局，绥芬河市、宁安市、海林市、穆棱市、东安区、西安区、阳明区党委和人民政府</w:t>
      </w:r>
    </w:p>
    <w:p w14:paraId="001F2311">
      <w:pPr>
        <w:rPr>
          <w:rFonts w:hint="eastAsia"/>
        </w:rPr>
      </w:pPr>
      <w:r>
        <w:rPr>
          <w:rFonts w:hint="eastAsia" w:ascii="黑体" w:hAnsi="黑体" w:eastAsia="黑体" w:cs="黑体"/>
          <w:lang w:eastAsia="zh-CN"/>
        </w:rPr>
        <w:t>责 任 人：</w:t>
      </w:r>
      <w:r>
        <w:rPr>
          <w:rFonts w:hint="eastAsia"/>
        </w:rPr>
        <w:t>各责任单位主要负责同志</w:t>
      </w:r>
    </w:p>
    <w:p w14:paraId="7B3064FB">
      <w:pPr>
        <w:rPr>
          <w:rFonts w:hint="eastAsia"/>
        </w:rPr>
      </w:pPr>
      <w:r>
        <w:rPr>
          <w:rFonts w:hint="eastAsia" w:ascii="黑体" w:hAnsi="黑体" w:eastAsia="黑体" w:cs="黑体"/>
        </w:rPr>
        <w:t>督导验收单位：</w:t>
      </w:r>
      <w:r>
        <w:rPr>
          <w:rFonts w:hint="eastAsia"/>
        </w:rPr>
        <w:t>市生态环境局</w:t>
      </w:r>
    </w:p>
    <w:p w14:paraId="104E8945">
      <w:pPr>
        <w:rPr>
          <w:rFonts w:hint="eastAsia"/>
        </w:rPr>
      </w:pPr>
      <w:r>
        <w:rPr>
          <w:rFonts w:hint="eastAsia" w:ascii="黑体" w:hAnsi="黑体" w:eastAsia="黑体" w:cs="黑体"/>
        </w:rPr>
        <w:t>整改时限：</w:t>
      </w:r>
      <w:r>
        <w:rPr>
          <w:rFonts w:hint="eastAsia"/>
        </w:rPr>
        <w:t>2025年9月底前</w:t>
      </w:r>
    </w:p>
    <w:p w14:paraId="18B39E2C">
      <w:pPr>
        <w:rPr>
          <w:rFonts w:hint="eastAsia"/>
        </w:rPr>
      </w:pPr>
      <w:r>
        <w:rPr>
          <w:rFonts w:hint="eastAsia" w:ascii="黑体" w:hAnsi="黑体" w:eastAsia="黑体" w:cs="黑体"/>
        </w:rPr>
        <w:t>整改目标：</w:t>
      </w:r>
      <w:r>
        <w:rPr>
          <w:rFonts w:hint="eastAsia"/>
        </w:rPr>
        <w:t>加快推进14个农村生活污水治理项目在规定时限内建设完成。</w:t>
      </w:r>
    </w:p>
    <w:p w14:paraId="75699170">
      <w:pPr>
        <w:rPr>
          <w:rFonts w:hint="eastAsia" w:ascii="黑体" w:hAnsi="黑体" w:eastAsia="黑体" w:cs="黑体"/>
        </w:rPr>
      </w:pPr>
      <w:r>
        <w:rPr>
          <w:rFonts w:hint="eastAsia" w:ascii="黑体" w:hAnsi="黑体" w:eastAsia="黑体" w:cs="黑体"/>
        </w:rPr>
        <w:t>整改措施：</w:t>
      </w:r>
    </w:p>
    <w:p w14:paraId="15F3F308">
      <w:pPr>
        <w:rPr>
          <w:rFonts w:hint="eastAsia" w:ascii="楷体" w:hAnsi="楷体" w:eastAsia="楷体" w:cs="楷体"/>
          <w:b/>
          <w:bCs/>
        </w:rPr>
      </w:pPr>
      <w:r>
        <w:rPr>
          <w:rFonts w:hint="eastAsia" w:ascii="楷体" w:hAnsi="楷体" w:eastAsia="楷体" w:cs="楷体"/>
          <w:b/>
          <w:bCs/>
        </w:rPr>
        <w:t>（一）市生态环境局</w:t>
      </w:r>
    </w:p>
    <w:p w14:paraId="0DCB9567">
      <w:pPr>
        <w:rPr>
          <w:rFonts w:hint="eastAsia"/>
        </w:rPr>
      </w:pPr>
      <w:r>
        <w:rPr>
          <w:rFonts w:hint="eastAsia"/>
        </w:rPr>
        <w:t>加强指导服务，进一步压实主体责任，加快推进农村生活污水治理设施建设，按时完成14个农村生活污水治理债券项目建设。</w:t>
      </w:r>
    </w:p>
    <w:p w14:paraId="7E5A2A09">
      <w:pPr>
        <w:rPr>
          <w:rFonts w:hint="eastAsia" w:ascii="楷体" w:hAnsi="楷体" w:eastAsia="楷体" w:cs="楷体"/>
          <w:b/>
          <w:bCs/>
        </w:rPr>
      </w:pPr>
      <w:r>
        <w:rPr>
          <w:rFonts w:hint="eastAsia" w:ascii="楷体" w:hAnsi="楷体" w:eastAsia="楷体" w:cs="楷体"/>
          <w:b/>
          <w:bCs/>
        </w:rPr>
        <w:t>（二）绥芬河市</w:t>
      </w:r>
    </w:p>
    <w:p w14:paraId="791BFC80">
      <w:pPr>
        <w:rPr>
          <w:rFonts w:hint="eastAsia"/>
        </w:rPr>
      </w:pPr>
      <w:r>
        <w:rPr>
          <w:rFonts w:hint="eastAsia"/>
        </w:rPr>
        <w:t>加快推进绥芬河市北寒村生活污水治理项目污水管线建设，立行立改，全面完成工程建设。</w:t>
      </w:r>
    </w:p>
    <w:p w14:paraId="45821BFB">
      <w:pPr>
        <w:rPr>
          <w:rFonts w:hint="eastAsia" w:ascii="楷体" w:hAnsi="楷体" w:eastAsia="楷体" w:cs="楷体"/>
          <w:b/>
          <w:bCs/>
        </w:rPr>
      </w:pPr>
      <w:r>
        <w:rPr>
          <w:rFonts w:hint="eastAsia" w:ascii="楷体" w:hAnsi="楷体" w:eastAsia="楷体" w:cs="楷体"/>
          <w:b/>
          <w:bCs/>
        </w:rPr>
        <w:t>（三）宁安市</w:t>
      </w:r>
    </w:p>
    <w:p w14:paraId="65AB5983">
      <w:pPr>
        <w:rPr>
          <w:rFonts w:hint="eastAsia"/>
        </w:rPr>
      </w:pPr>
      <w:r>
        <w:rPr>
          <w:rFonts w:hint="eastAsia"/>
        </w:rPr>
        <w:t>定期调度项目进展，督导推进污水处理项目建设，立行立改完成兰岗镇牡丹村等三个村、江南乡明星村污水治理项目建设；完成江南乡四方村污水检查井及部分污水收集管网铺设；完成海浪镇海浪村污水管网铺设，路面恢复30%以上，污水处理站主体工程建设。2025年6月底前，完成海浪镇海浪村、江南乡四方村污水处理项目建设。</w:t>
      </w:r>
    </w:p>
    <w:p w14:paraId="526497FD">
      <w:pPr>
        <w:rPr>
          <w:rFonts w:hint="eastAsia" w:ascii="楷体" w:hAnsi="楷体" w:eastAsia="楷体" w:cs="楷体"/>
          <w:b/>
          <w:bCs/>
        </w:rPr>
      </w:pPr>
      <w:r>
        <w:rPr>
          <w:rFonts w:hint="eastAsia" w:ascii="楷体" w:hAnsi="楷体" w:eastAsia="楷体" w:cs="楷体"/>
          <w:b/>
          <w:bCs/>
        </w:rPr>
        <w:t>（四）海林市</w:t>
      </w:r>
    </w:p>
    <w:p w14:paraId="470325EB">
      <w:pPr>
        <w:rPr>
          <w:rFonts w:hint="eastAsia"/>
        </w:rPr>
      </w:pPr>
      <w:r>
        <w:rPr>
          <w:rFonts w:hint="eastAsia"/>
        </w:rPr>
        <w:t>加快项目前期手续办理工作进度，倒排工期，挂图作战，不定期召开项目推进会议，协调相关镇解决项目推进过程中存在的问题。2025年6月底前全部完成建设并试运行。</w:t>
      </w:r>
    </w:p>
    <w:p w14:paraId="570B7841">
      <w:pPr>
        <w:rPr>
          <w:rFonts w:hint="eastAsia" w:ascii="楷体" w:hAnsi="楷体" w:eastAsia="楷体" w:cs="楷体"/>
          <w:b/>
          <w:bCs/>
        </w:rPr>
      </w:pPr>
      <w:r>
        <w:rPr>
          <w:rFonts w:hint="eastAsia" w:ascii="楷体" w:hAnsi="楷体" w:eastAsia="楷体" w:cs="楷体"/>
          <w:b/>
          <w:bCs/>
        </w:rPr>
        <w:t>（五）穆棱市</w:t>
      </w:r>
    </w:p>
    <w:p w14:paraId="3416C870">
      <w:pPr>
        <w:rPr>
          <w:rFonts w:hint="eastAsia"/>
        </w:rPr>
      </w:pPr>
      <w:r>
        <w:rPr>
          <w:rFonts w:hint="eastAsia"/>
          <w:lang w:eastAsia="zh-CN"/>
        </w:rPr>
        <w:t>1.</w:t>
      </w:r>
      <w:r>
        <w:rPr>
          <w:rFonts w:hint="eastAsia"/>
        </w:rPr>
        <w:t>立行立改，完成分散式农村生活污水项目建设并投入使用。</w:t>
      </w:r>
    </w:p>
    <w:p w14:paraId="31B130EE">
      <w:pPr>
        <w:rPr>
          <w:rFonts w:hint="eastAsia"/>
        </w:rPr>
      </w:pPr>
      <w:r>
        <w:rPr>
          <w:rFonts w:hint="eastAsia"/>
          <w:lang w:eastAsia="zh-CN"/>
        </w:rPr>
        <w:t>2.</w:t>
      </w:r>
      <w:r>
        <w:rPr>
          <w:rFonts w:hint="eastAsia"/>
        </w:rPr>
        <w:t>立行立改，完成马桥河镇永安村生活污水处理项目主干管网建设，2025年6月底前全部建设并投入使用。</w:t>
      </w:r>
    </w:p>
    <w:p w14:paraId="37C08269">
      <w:pPr>
        <w:rPr>
          <w:rFonts w:hint="eastAsia"/>
        </w:rPr>
      </w:pPr>
      <w:r>
        <w:rPr>
          <w:rFonts w:hint="eastAsia"/>
          <w:lang w:eastAsia="zh-CN"/>
        </w:rPr>
        <w:t>3.</w:t>
      </w:r>
      <w:r>
        <w:rPr>
          <w:rFonts w:hint="eastAsia"/>
        </w:rPr>
        <w:t>2025年6月底前，完成河西镇新兴村污水处理项目建设并投入使用。</w:t>
      </w:r>
    </w:p>
    <w:p w14:paraId="1590D2A6">
      <w:pPr>
        <w:rPr>
          <w:rFonts w:hint="eastAsia" w:ascii="楷体" w:hAnsi="楷体" w:eastAsia="楷体" w:cs="楷体"/>
          <w:b/>
          <w:bCs/>
        </w:rPr>
      </w:pPr>
      <w:r>
        <w:rPr>
          <w:rFonts w:hint="eastAsia" w:ascii="楷体" w:hAnsi="楷体" w:eastAsia="楷体" w:cs="楷体"/>
          <w:b/>
          <w:bCs/>
        </w:rPr>
        <w:t>（六）东安区</w:t>
      </w:r>
    </w:p>
    <w:p w14:paraId="06CB9F52">
      <w:pPr>
        <w:rPr>
          <w:rFonts w:hint="eastAsia"/>
        </w:rPr>
      </w:pPr>
      <w:r>
        <w:rPr>
          <w:rFonts w:hint="eastAsia"/>
          <w:lang w:eastAsia="zh-CN"/>
        </w:rPr>
        <w:t>1.</w:t>
      </w:r>
      <w:r>
        <w:rPr>
          <w:rFonts w:hint="eastAsia"/>
        </w:rPr>
        <w:t>立行立改，东胜村至东村管网项目（一期）完成除恢复路面外的主体工程，2025年9月底前，一期、二期全部建设并投入使用。</w:t>
      </w:r>
    </w:p>
    <w:p w14:paraId="0EA2D9FD">
      <w:pPr>
        <w:rPr>
          <w:rFonts w:hint="eastAsia"/>
        </w:rPr>
      </w:pPr>
      <w:r>
        <w:rPr>
          <w:rFonts w:hint="eastAsia"/>
          <w:lang w:eastAsia="zh-CN"/>
        </w:rPr>
        <w:t>2.</w:t>
      </w:r>
      <w:r>
        <w:rPr>
          <w:rFonts w:hint="eastAsia"/>
        </w:rPr>
        <w:t>立行立改，河西村至桥头村管网项目桥头段完成除恢复路面外的主体工程，完成阶段性目标。2025年6月底前，全部建设并投入使用。</w:t>
      </w:r>
    </w:p>
    <w:p w14:paraId="368065BB">
      <w:pPr>
        <w:rPr>
          <w:rFonts w:hint="eastAsia" w:ascii="楷体" w:hAnsi="楷体" w:eastAsia="楷体" w:cs="楷体"/>
          <w:b/>
          <w:bCs/>
        </w:rPr>
      </w:pPr>
      <w:r>
        <w:rPr>
          <w:rFonts w:hint="eastAsia" w:ascii="楷体" w:hAnsi="楷体" w:eastAsia="楷体" w:cs="楷体"/>
          <w:b/>
          <w:bCs/>
        </w:rPr>
        <w:t>（七）西安区</w:t>
      </w:r>
    </w:p>
    <w:p w14:paraId="7DB87341">
      <w:pPr>
        <w:rPr>
          <w:rFonts w:hint="eastAsia"/>
        </w:rPr>
      </w:pPr>
      <w:r>
        <w:rPr>
          <w:rFonts w:hint="eastAsia"/>
        </w:rPr>
        <w:t>立行立改，完成2023年温春镇共荣村、楼房村、东和村、烧锅村污水处理站及管网建设项目农村生活污水治理债券项目验收结审工作。</w:t>
      </w:r>
    </w:p>
    <w:p w14:paraId="6BEEB7CC">
      <w:pPr>
        <w:rPr>
          <w:rFonts w:hint="eastAsia" w:ascii="楷体" w:hAnsi="楷体" w:eastAsia="楷体" w:cs="楷体"/>
          <w:b/>
          <w:bCs/>
        </w:rPr>
      </w:pPr>
      <w:r>
        <w:rPr>
          <w:rFonts w:hint="eastAsia" w:ascii="楷体" w:hAnsi="楷体" w:eastAsia="楷体" w:cs="楷体"/>
          <w:b/>
          <w:bCs/>
        </w:rPr>
        <w:t>（八）阳明区</w:t>
      </w:r>
    </w:p>
    <w:p w14:paraId="7B2A293C">
      <w:pPr>
        <w:rPr>
          <w:rFonts w:hint="eastAsia"/>
        </w:rPr>
      </w:pPr>
      <w:r>
        <w:rPr>
          <w:rFonts w:hint="eastAsia"/>
        </w:rPr>
        <w:t>立行立改，完成污水管网铺设12000米，2025年9月底前，完成项目建设及竣工验收，其中，2024年12月底前，完成项目总进度的55%；2025年4月初至2025年6月底前，完成项目总进度的85%。2025年7月上旬至2025年9月底前，主要为路面恢复工程，完成项目全部工程。</w:t>
      </w:r>
    </w:p>
    <w:p w14:paraId="69A21687">
      <w:pPr>
        <w:rPr>
          <w:rFonts w:hint="eastAsia" w:ascii="黑体" w:hAnsi="黑体" w:eastAsia="黑体" w:cs="黑体"/>
          <w:highlight w:val="none"/>
        </w:rPr>
      </w:pPr>
      <w:r>
        <w:rPr>
          <w:rFonts w:hint="eastAsia" w:ascii="黑体" w:hAnsi="黑体" w:eastAsia="黑体" w:cs="黑体"/>
          <w:highlight w:val="none"/>
        </w:rPr>
        <w:t>问题</w:t>
      </w:r>
      <w:r>
        <w:rPr>
          <w:rFonts w:hint="eastAsia" w:ascii="黑体" w:hAnsi="黑体" w:eastAsia="黑体" w:cs="黑体"/>
          <w:highlight w:val="none"/>
          <w:lang w:eastAsia="zh-CN"/>
        </w:rPr>
        <w:t>二十九</w:t>
      </w:r>
      <w:r>
        <w:rPr>
          <w:rFonts w:hint="eastAsia" w:ascii="黑体" w:hAnsi="黑体" w:eastAsia="黑体" w:cs="黑体"/>
          <w:highlight w:val="none"/>
        </w:rPr>
        <w:t>：</w:t>
      </w:r>
      <w:r>
        <w:rPr>
          <w:rFonts w:hint="eastAsia" w:ascii="黑体" w:hAnsi="黑体" w:eastAsia="黑体" w:cs="黑体"/>
          <w:highlight w:val="none"/>
          <w:lang w:eastAsia="zh-CN"/>
        </w:rPr>
        <w:t>部分县（市）</w:t>
      </w:r>
      <w:r>
        <w:rPr>
          <w:rFonts w:hint="eastAsia" w:ascii="黑体" w:hAnsi="黑体" w:eastAsia="黑体" w:cs="黑体"/>
          <w:highlight w:val="none"/>
        </w:rPr>
        <w:t>存在散养户</w:t>
      </w:r>
      <w:r>
        <w:rPr>
          <w:rFonts w:hint="eastAsia" w:ascii="黑体" w:hAnsi="黑体" w:eastAsia="黑体" w:cs="黑体"/>
          <w:highlight w:val="none"/>
          <w:lang w:val="en-US" w:eastAsia="zh-CN"/>
        </w:rPr>
        <w:t>畜禽粪污未有效利用</w:t>
      </w:r>
      <w:r>
        <w:rPr>
          <w:rFonts w:hint="eastAsia" w:ascii="黑体" w:hAnsi="黑体" w:eastAsia="黑体" w:cs="黑体"/>
          <w:highlight w:val="none"/>
        </w:rPr>
        <w:t>问题。</w:t>
      </w:r>
    </w:p>
    <w:p w14:paraId="52216717">
      <w:pPr>
        <w:rPr>
          <w:rFonts w:hint="eastAsia"/>
        </w:rPr>
      </w:pPr>
      <w:r>
        <w:rPr>
          <w:rFonts w:hint="eastAsia" w:ascii="黑体" w:hAnsi="黑体" w:eastAsia="黑体" w:cs="黑体"/>
        </w:rPr>
        <w:t>责任单位：</w:t>
      </w:r>
      <w:r>
        <w:rPr>
          <w:rFonts w:hint="eastAsia"/>
        </w:rPr>
        <w:t>市农业农村局、市生态环境局，宁安市、东宁市、林口县党委和人民政府</w:t>
      </w:r>
    </w:p>
    <w:p w14:paraId="5CD48A16">
      <w:pPr>
        <w:rPr>
          <w:rFonts w:hint="eastAsia"/>
        </w:rPr>
      </w:pPr>
      <w:r>
        <w:rPr>
          <w:rFonts w:hint="eastAsia" w:ascii="黑体" w:hAnsi="黑体" w:eastAsia="黑体" w:cs="黑体"/>
          <w:lang w:eastAsia="zh-CN"/>
        </w:rPr>
        <w:t>责 任 人：</w:t>
      </w:r>
      <w:r>
        <w:rPr>
          <w:rFonts w:hint="eastAsia"/>
        </w:rPr>
        <w:t>各责任单位主要负责同志</w:t>
      </w:r>
    </w:p>
    <w:p w14:paraId="269DBF47">
      <w:pPr>
        <w:rPr>
          <w:rFonts w:hint="eastAsia"/>
        </w:rPr>
      </w:pPr>
      <w:r>
        <w:rPr>
          <w:rFonts w:hint="eastAsia" w:ascii="黑体" w:hAnsi="黑体" w:eastAsia="黑体" w:cs="黑体"/>
        </w:rPr>
        <w:t>督导验收单位：</w:t>
      </w:r>
      <w:r>
        <w:rPr>
          <w:rFonts w:hint="eastAsia"/>
        </w:rPr>
        <w:t>市农业农村局、市生态环境局</w:t>
      </w:r>
    </w:p>
    <w:p w14:paraId="3FEC1B33">
      <w:pPr>
        <w:rPr>
          <w:rFonts w:hint="eastAsia"/>
        </w:rPr>
      </w:pPr>
      <w:r>
        <w:rPr>
          <w:rFonts w:hint="eastAsia" w:ascii="黑体" w:hAnsi="黑体" w:eastAsia="黑体" w:cs="黑体"/>
        </w:rPr>
        <w:t>整改时限：</w:t>
      </w:r>
      <w:r>
        <w:rPr>
          <w:rFonts w:hint="eastAsia"/>
        </w:rPr>
        <w:t>2025年6月底前</w:t>
      </w:r>
    </w:p>
    <w:p w14:paraId="04C6845A">
      <w:pPr>
        <w:rPr>
          <w:rFonts w:hint="eastAsia"/>
        </w:rPr>
      </w:pPr>
      <w:r>
        <w:rPr>
          <w:rFonts w:hint="eastAsia" w:ascii="黑体" w:hAnsi="黑体" w:eastAsia="黑体" w:cs="黑体"/>
        </w:rPr>
        <w:t>整改目标：</w:t>
      </w:r>
      <w:r>
        <w:rPr>
          <w:rFonts w:hint="eastAsia"/>
        </w:rPr>
        <w:t>科学规划集中收集点，加快配套设施建设，健全规模以下畜禽粪污集中收集设施运行管理制度，确保畜禽粪污集中收集设施正常运行，散养户养殖粪污得到有效利用。</w:t>
      </w:r>
    </w:p>
    <w:p w14:paraId="7CDCA390">
      <w:pPr>
        <w:rPr>
          <w:rFonts w:hint="eastAsia" w:ascii="黑体" w:hAnsi="黑体" w:eastAsia="黑体" w:cs="黑体"/>
        </w:rPr>
      </w:pPr>
      <w:r>
        <w:rPr>
          <w:rFonts w:hint="eastAsia" w:ascii="黑体" w:hAnsi="黑体" w:eastAsia="黑体" w:cs="黑体"/>
        </w:rPr>
        <w:t>整改措施：</w:t>
      </w:r>
    </w:p>
    <w:p w14:paraId="639F2A98">
      <w:pPr>
        <w:rPr>
          <w:rFonts w:hint="eastAsia" w:ascii="楷体" w:hAnsi="楷体" w:eastAsia="楷体" w:cs="楷体"/>
          <w:b/>
          <w:bCs/>
        </w:rPr>
      </w:pPr>
      <w:r>
        <w:rPr>
          <w:rFonts w:hint="eastAsia" w:ascii="楷体" w:hAnsi="楷体" w:eastAsia="楷体" w:cs="楷体"/>
          <w:b/>
          <w:bCs/>
        </w:rPr>
        <w:t>（一）市农业农村局、市生态环境局</w:t>
      </w:r>
    </w:p>
    <w:p w14:paraId="021EEE75">
      <w:pPr>
        <w:rPr>
          <w:rFonts w:hint="eastAsia"/>
        </w:rPr>
      </w:pPr>
      <w:r>
        <w:rPr>
          <w:rFonts w:hint="eastAsia"/>
          <w:lang w:eastAsia="zh-CN"/>
        </w:rPr>
        <w:t>1.</w:t>
      </w:r>
      <w:r>
        <w:rPr>
          <w:rFonts w:hint="eastAsia"/>
        </w:rPr>
        <w:t>市农业农村局督促各县（市、区）加快养殖密集区划定工作，制定养殖密集区划定方案，科学规划集中收集点，加快配套设施建设。</w:t>
      </w:r>
    </w:p>
    <w:p w14:paraId="1029536D">
      <w:pPr>
        <w:rPr>
          <w:rFonts w:hint="eastAsia"/>
        </w:rPr>
      </w:pPr>
      <w:r>
        <w:rPr>
          <w:rFonts w:hint="eastAsia"/>
          <w:lang w:eastAsia="zh-CN"/>
        </w:rPr>
        <w:t>2.</w:t>
      </w:r>
      <w:r>
        <w:rPr>
          <w:rFonts w:hint="eastAsia"/>
        </w:rPr>
        <w:t>市农业农村局、市生态环境局联合组织开展专项排查，建立问题台账，强化对各地督导检查，推动各项措施落地见效。</w:t>
      </w:r>
    </w:p>
    <w:p w14:paraId="369FE1A3">
      <w:pPr>
        <w:rPr>
          <w:rFonts w:hint="eastAsia" w:ascii="楷体" w:hAnsi="楷体" w:eastAsia="楷体" w:cs="楷体"/>
          <w:b/>
          <w:bCs/>
        </w:rPr>
      </w:pPr>
      <w:r>
        <w:rPr>
          <w:rFonts w:hint="eastAsia" w:ascii="楷体" w:hAnsi="楷体" w:eastAsia="楷体" w:cs="楷体"/>
          <w:b/>
          <w:bCs/>
        </w:rPr>
        <w:t>（二）宁安市、东宁市、林口县</w:t>
      </w:r>
    </w:p>
    <w:p w14:paraId="70A62EF4">
      <w:pPr>
        <w:rPr>
          <w:rFonts w:hint="eastAsia"/>
        </w:rPr>
      </w:pPr>
      <w:r>
        <w:rPr>
          <w:rFonts w:hint="eastAsia"/>
          <w:lang w:eastAsia="zh-CN"/>
        </w:rPr>
        <w:t>1.</w:t>
      </w:r>
      <w:r>
        <w:rPr>
          <w:rFonts w:hint="eastAsia"/>
        </w:rPr>
        <w:t>立行立改，宁安市封堵东京城镇东京城林业局畜禽散养户排污通道；东宁市督促东宁炎阳生态养殖农民专业合作社启用540m</w:t>
      </w:r>
      <w:r>
        <w:rPr>
          <w:rFonts w:hint="eastAsia"/>
          <w:vertAlign w:val="superscript"/>
        </w:rPr>
        <w:t>3</w:t>
      </w:r>
      <w:r>
        <w:rPr>
          <w:rFonts w:hint="eastAsia"/>
        </w:rPr>
        <w:t>粪污暂存池，安装使用1台粪污干湿分离机，新建40</w:t>
      </w:r>
      <w:r>
        <w:rPr>
          <w:rFonts w:hint="eastAsia"/>
          <w:lang w:eastAsia="zh-CN"/>
        </w:rPr>
        <w:t>m</w:t>
      </w:r>
      <w:r>
        <w:rPr>
          <w:rFonts w:hint="eastAsia"/>
          <w:vertAlign w:val="superscript"/>
          <w:lang w:eastAsia="zh-CN"/>
        </w:rPr>
        <w:t>3</w:t>
      </w:r>
      <w:r>
        <w:rPr>
          <w:rFonts w:hint="eastAsia"/>
        </w:rPr>
        <w:t>储液池；林口县对古城镇新立村散养户</w:t>
      </w:r>
      <w:r>
        <w:rPr>
          <w:rFonts w:hint="eastAsia"/>
          <w:lang w:val="en-US" w:eastAsia="zh-CN"/>
        </w:rPr>
        <w:t>畜禽养殖污染</w:t>
      </w:r>
      <w:r>
        <w:rPr>
          <w:rFonts w:hint="eastAsia"/>
        </w:rPr>
        <w:t>问题进行整改，并及时反馈整改进展。</w:t>
      </w:r>
    </w:p>
    <w:p w14:paraId="65DEBFB3">
      <w:pPr>
        <w:rPr>
          <w:rFonts w:hint="eastAsia"/>
        </w:rPr>
      </w:pPr>
      <w:r>
        <w:rPr>
          <w:rFonts w:hint="eastAsia"/>
          <w:lang w:eastAsia="zh-CN"/>
        </w:rPr>
        <w:t>2.</w:t>
      </w:r>
      <w:r>
        <w:rPr>
          <w:rFonts w:hint="eastAsia"/>
        </w:rPr>
        <w:t>2025年3月底前，各有关县（市）完成畜禽散养密集区划定工作；2025年6月底前，各有关县（市）实行包保责任制，将粪污资源化利用工作责任落实到人；科学规划建设村屯粪污集中收集点，加大散养户粪污资源化利用工作推进力度。</w:t>
      </w:r>
    </w:p>
    <w:p w14:paraId="15CE271E">
      <w:pPr>
        <w:rPr>
          <w:rFonts w:hint="eastAsia"/>
        </w:rPr>
      </w:pPr>
      <w:r>
        <w:rPr>
          <w:rFonts w:hint="eastAsia"/>
          <w:lang w:eastAsia="zh-CN"/>
        </w:rPr>
        <w:t>3.</w:t>
      </w:r>
      <w:r>
        <w:rPr>
          <w:rFonts w:hint="eastAsia"/>
        </w:rPr>
        <w:t>各有关县（市）全面落实属地管理责任，组织相关单位开展督导服务，指导养殖户加快粪污收集贮存设施建设运行。压实养殖场户“谁养殖、谁治污”主体责任，切实把压力传导到位、责任落实到位、人员配备到位、条件保障到位、工作推进到位。</w:t>
      </w:r>
    </w:p>
    <w:p w14:paraId="0F03A82E">
      <w:pPr>
        <w:rPr>
          <w:rFonts w:hint="eastAsia" w:ascii="黑体" w:hAnsi="黑体" w:eastAsia="黑体" w:cs="黑体"/>
        </w:rPr>
      </w:pPr>
      <w:r>
        <w:rPr>
          <w:rFonts w:hint="eastAsia" w:ascii="黑体" w:hAnsi="黑体" w:eastAsia="黑体" w:cs="黑体"/>
        </w:rPr>
        <w:t>问题</w:t>
      </w:r>
      <w:r>
        <w:rPr>
          <w:rFonts w:hint="eastAsia" w:ascii="黑体" w:hAnsi="黑体" w:eastAsia="黑体" w:cs="黑体"/>
          <w:lang w:val="en-US" w:eastAsia="zh-CN"/>
        </w:rPr>
        <w:t>三十</w:t>
      </w:r>
      <w:r>
        <w:rPr>
          <w:rFonts w:hint="eastAsia" w:ascii="黑体" w:hAnsi="黑体" w:eastAsia="黑体" w:cs="黑体"/>
        </w:rPr>
        <w:t>：部分县（市、区）农村生活垃圾收运体系未正常运行，长效运维管护机制尚未有效建立。</w:t>
      </w:r>
    </w:p>
    <w:p w14:paraId="27A20529">
      <w:pPr>
        <w:rPr>
          <w:rFonts w:hint="eastAsia"/>
        </w:rPr>
      </w:pPr>
      <w:r>
        <w:rPr>
          <w:rFonts w:hint="eastAsia" w:ascii="黑体" w:hAnsi="黑体" w:eastAsia="黑体" w:cs="黑体"/>
        </w:rPr>
        <w:t>责任单位：</w:t>
      </w:r>
      <w:r>
        <w:rPr>
          <w:rFonts w:hint="eastAsia"/>
        </w:rPr>
        <w:t>市住房城乡建设局，各县（市、区）党委和人民政府</w:t>
      </w:r>
    </w:p>
    <w:p w14:paraId="2834CC5B">
      <w:pPr>
        <w:rPr>
          <w:rFonts w:hint="eastAsia"/>
        </w:rPr>
      </w:pPr>
      <w:r>
        <w:rPr>
          <w:rFonts w:hint="eastAsia" w:ascii="黑体" w:hAnsi="黑体" w:eastAsia="黑体" w:cs="黑体"/>
          <w:lang w:eastAsia="zh-CN"/>
        </w:rPr>
        <w:t>责 任 人：</w:t>
      </w:r>
      <w:r>
        <w:rPr>
          <w:rFonts w:hint="eastAsia"/>
        </w:rPr>
        <w:t>各责任单位主要负责同志</w:t>
      </w:r>
    </w:p>
    <w:p w14:paraId="605742D4">
      <w:pPr>
        <w:rPr>
          <w:rFonts w:hint="eastAsia"/>
        </w:rPr>
      </w:pPr>
      <w:r>
        <w:rPr>
          <w:rFonts w:hint="eastAsia" w:ascii="黑体" w:hAnsi="黑体" w:eastAsia="黑体" w:cs="黑体"/>
        </w:rPr>
        <w:t>督导验收单位：</w:t>
      </w:r>
      <w:r>
        <w:rPr>
          <w:rFonts w:hint="eastAsia"/>
        </w:rPr>
        <w:t>市住房城乡建设局</w:t>
      </w:r>
    </w:p>
    <w:p w14:paraId="787E427C">
      <w:pPr>
        <w:rPr>
          <w:rFonts w:hint="eastAsia"/>
        </w:rPr>
      </w:pPr>
      <w:r>
        <w:rPr>
          <w:rFonts w:hint="eastAsia" w:ascii="黑体" w:hAnsi="黑体" w:eastAsia="黑体" w:cs="黑体"/>
        </w:rPr>
        <w:t>整改时限：</w:t>
      </w:r>
      <w:r>
        <w:rPr>
          <w:rFonts w:hint="eastAsia"/>
        </w:rPr>
        <w:t>立行立改</w:t>
      </w:r>
    </w:p>
    <w:p w14:paraId="660325F9">
      <w:pPr>
        <w:rPr>
          <w:rFonts w:hint="eastAsia"/>
        </w:rPr>
      </w:pPr>
      <w:r>
        <w:rPr>
          <w:rFonts w:hint="eastAsia" w:ascii="黑体" w:hAnsi="黑体" w:eastAsia="黑体" w:cs="黑体"/>
        </w:rPr>
        <w:t>整改目标：</w:t>
      </w:r>
      <w:r>
        <w:rPr>
          <w:rFonts w:hint="eastAsia"/>
        </w:rPr>
        <w:t>确保农村生活垃圾收转运体系规范运行，做到农村生活垃圾及时收运、规范处置。</w:t>
      </w:r>
    </w:p>
    <w:p w14:paraId="6E33C0E5">
      <w:pPr>
        <w:rPr>
          <w:rFonts w:hint="eastAsia" w:ascii="黑体" w:hAnsi="黑体" w:eastAsia="黑体" w:cs="黑体"/>
        </w:rPr>
      </w:pPr>
      <w:r>
        <w:rPr>
          <w:rFonts w:hint="eastAsia" w:ascii="黑体" w:hAnsi="黑体" w:eastAsia="黑体" w:cs="黑体"/>
        </w:rPr>
        <w:t>整改措施：</w:t>
      </w:r>
    </w:p>
    <w:p w14:paraId="3DDF0D4D">
      <w:pPr>
        <w:rPr>
          <w:rFonts w:hint="eastAsia" w:ascii="楷体" w:hAnsi="楷体" w:eastAsia="楷体" w:cs="楷体"/>
          <w:b/>
          <w:bCs/>
        </w:rPr>
      </w:pPr>
      <w:r>
        <w:rPr>
          <w:rFonts w:hint="eastAsia" w:ascii="楷体" w:hAnsi="楷体" w:eastAsia="楷体" w:cs="楷体"/>
          <w:b/>
          <w:bCs/>
        </w:rPr>
        <w:t>（一）市住房城乡建设局</w:t>
      </w:r>
    </w:p>
    <w:p w14:paraId="369127A1">
      <w:pPr>
        <w:rPr>
          <w:rFonts w:hint="eastAsia"/>
        </w:rPr>
      </w:pPr>
      <w:r>
        <w:rPr>
          <w:rFonts w:hint="eastAsia"/>
          <w:lang w:eastAsia="zh-CN"/>
        </w:rPr>
        <w:t>1.</w:t>
      </w:r>
      <w:r>
        <w:rPr>
          <w:rFonts w:hint="eastAsia"/>
        </w:rPr>
        <w:t>优化农村生活垃圾收转运体系，推动各乡镇农村生活垃圾收运体系正常运行，督促指导各县（市、区）建立农村生活垃圾长效运维管护机制。</w:t>
      </w:r>
    </w:p>
    <w:p w14:paraId="2F119089">
      <w:pPr>
        <w:rPr>
          <w:rFonts w:hint="eastAsia"/>
        </w:rPr>
      </w:pPr>
      <w:r>
        <w:rPr>
          <w:rFonts w:hint="eastAsia"/>
          <w:lang w:eastAsia="zh-CN"/>
        </w:rPr>
        <w:t>2.</w:t>
      </w:r>
      <w:r>
        <w:rPr>
          <w:rFonts w:hint="eastAsia"/>
        </w:rPr>
        <w:t>建立全市农村生活垃圾长效运维管护机制，加强督导检查，有效整治农村生活垃圾散乱堆放问题。</w:t>
      </w:r>
    </w:p>
    <w:p w14:paraId="6609815F">
      <w:pPr>
        <w:rPr>
          <w:rFonts w:hint="eastAsia" w:ascii="楷体" w:hAnsi="楷体" w:eastAsia="楷体" w:cs="楷体"/>
          <w:b/>
          <w:bCs/>
        </w:rPr>
      </w:pPr>
      <w:r>
        <w:rPr>
          <w:rFonts w:hint="eastAsia" w:ascii="楷体" w:hAnsi="楷体" w:eastAsia="楷体" w:cs="楷体"/>
          <w:b/>
          <w:bCs/>
        </w:rPr>
        <w:t>（二）各县（市、区）</w:t>
      </w:r>
    </w:p>
    <w:p w14:paraId="0C2D52CA">
      <w:pPr>
        <w:rPr>
          <w:rFonts w:hint="eastAsia"/>
        </w:rPr>
      </w:pPr>
      <w:r>
        <w:rPr>
          <w:rFonts w:hint="eastAsia"/>
          <w:lang w:eastAsia="zh-CN"/>
        </w:rPr>
        <w:t>1.</w:t>
      </w:r>
      <w:r>
        <w:rPr>
          <w:rFonts w:hint="eastAsia"/>
        </w:rPr>
        <w:t>东安区在满足垃圾收集和转运需求的情况下，3个分拣中心保留原使用功能，其他4个实现功能拓展。</w:t>
      </w:r>
    </w:p>
    <w:p w14:paraId="075A0E7E">
      <w:pPr>
        <w:rPr>
          <w:rFonts w:hint="eastAsia"/>
        </w:rPr>
      </w:pPr>
      <w:r>
        <w:rPr>
          <w:rFonts w:hint="eastAsia"/>
          <w:lang w:eastAsia="zh-CN"/>
        </w:rPr>
        <w:t>2.</w:t>
      </w:r>
      <w:r>
        <w:rPr>
          <w:rFonts w:hint="eastAsia"/>
        </w:rPr>
        <w:t>林口县组织各乡镇开展自检自查，确保分拣中心等设施设备正常运行。每月调度农村生活垃圾散乱堆放排查整治工作，建立问题台账，完善长效管护机制。</w:t>
      </w:r>
    </w:p>
    <w:p w14:paraId="75BF7B03">
      <w:pPr>
        <w:rPr>
          <w:rFonts w:hint="eastAsia"/>
        </w:rPr>
      </w:pPr>
      <w:r>
        <w:rPr>
          <w:rFonts w:hint="eastAsia"/>
          <w:lang w:eastAsia="zh-CN"/>
        </w:rPr>
        <w:t>3.</w:t>
      </w:r>
      <w:r>
        <w:rPr>
          <w:rFonts w:hint="eastAsia"/>
        </w:rPr>
        <w:t>宁安市每月对各乡镇农村生活垃圾收运体系运行情况开展检查，指导乡镇完善农村生活垃圾治理长效运行管护机制。结合农村人居环境整治，拓展分拣中心使用功能，确保各类设施设备有效综合利用。</w:t>
      </w:r>
    </w:p>
    <w:p w14:paraId="64F21CCA">
      <w:pPr>
        <w:rPr>
          <w:rFonts w:hint="eastAsia"/>
        </w:rPr>
      </w:pPr>
      <w:r>
        <w:rPr>
          <w:rFonts w:hint="eastAsia"/>
          <w:lang w:eastAsia="zh-CN"/>
        </w:rPr>
        <w:t>4.</w:t>
      </w:r>
      <w:r>
        <w:rPr>
          <w:rFonts w:hint="eastAsia"/>
        </w:rPr>
        <w:t>绥芬河市完成对镇、村生活垃圾收运体系进行全面排查，制定详细的运维管护责任清单，组织巡查队伍定期巡查，发现问题及时整改。对照农村生活垃圾“五有”标准进行排查整改，完善垃圾治理长效运维管护机制，建立问题台账、实行销号管理，确保生活垃圾收转运体系稳定运行，实现生活垃圾无害化处理。</w:t>
      </w:r>
    </w:p>
    <w:p w14:paraId="3D15DA5A">
      <w:pPr>
        <w:ind w:firstLine="640" w:firstLineChars="200"/>
      </w:pPr>
      <w:r>
        <w:rPr>
          <w:rFonts w:hint="eastAsia"/>
          <w:lang w:eastAsia="zh-CN"/>
        </w:rPr>
        <w:t>5.</w:t>
      </w:r>
      <w:r>
        <w:rPr>
          <w:rFonts w:hint="eastAsia"/>
        </w:rPr>
        <w:t>海林市、穆棱市、东宁市、西安区、阳明区、爱民区开展秋冬农村生活垃圾治理整治专项行动，将河湖周边、道路两侧堆存的生活垃圾彻底清除，保洁员全部上岗，加强村庄环境卫生整治，确保收转运稳定运行。积极拓展垃圾分拣中心使用功能，逐一调查垃圾分拣中心综合利用能力。</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51B6DC0-F296-4A47-A02F-6B516874FDA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6754008A-123D-4196-8D22-B3BA90ABC22D}"/>
  </w:font>
  <w:font w:name="仿宋">
    <w:panose1 w:val="02010609060101010101"/>
    <w:charset w:val="86"/>
    <w:family w:val="auto"/>
    <w:pitch w:val="default"/>
    <w:sig w:usb0="800002BF" w:usb1="38CF7CFA" w:usb2="00000016" w:usb3="00000000" w:csb0="00040001" w:csb1="00000000"/>
    <w:embedRegular r:id="rId3" w:fontKey="{48D4F675-45E4-4FE0-B22F-86953476C841}"/>
  </w:font>
  <w:font w:name="仿宋_GB2312">
    <w:altName w:val="仿宋"/>
    <w:panose1 w:val="02010609030101010101"/>
    <w:charset w:val="86"/>
    <w:family w:val="auto"/>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4" w:fontKey="{766E7DA4-2D62-4C91-8DD8-A7C898171C1E}"/>
  </w:font>
  <w:font w:name="楷体">
    <w:panose1 w:val="02010609060101010101"/>
    <w:charset w:val="86"/>
    <w:family w:val="auto"/>
    <w:pitch w:val="default"/>
    <w:sig w:usb0="800002BF" w:usb1="38CF7CFA" w:usb2="00000016" w:usb3="00000000" w:csb0="00040001" w:csb1="00000000"/>
    <w:embedRegular r:id="rId5" w:fontKey="{A231250B-5CF7-4842-8AC1-332893B6A683}"/>
  </w:font>
  <w:font w:name="微软雅黑">
    <w:panose1 w:val="020B0503020204020204"/>
    <w:charset w:val="86"/>
    <w:family w:val="auto"/>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C0CAF"/>
    <w:rsid w:val="02824EFC"/>
    <w:rsid w:val="04243DB5"/>
    <w:rsid w:val="05F13FB4"/>
    <w:rsid w:val="06FA2BAB"/>
    <w:rsid w:val="0A173A74"/>
    <w:rsid w:val="1017657C"/>
    <w:rsid w:val="13FE44B2"/>
    <w:rsid w:val="141C0605"/>
    <w:rsid w:val="16697AFC"/>
    <w:rsid w:val="1D557751"/>
    <w:rsid w:val="1DDC0BCA"/>
    <w:rsid w:val="21442F49"/>
    <w:rsid w:val="24C52D86"/>
    <w:rsid w:val="281E27C5"/>
    <w:rsid w:val="2A9860B3"/>
    <w:rsid w:val="2CD847CA"/>
    <w:rsid w:val="2DF46CFA"/>
    <w:rsid w:val="2F1C0833"/>
    <w:rsid w:val="32C739DA"/>
    <w:rsid w:val="333170A5"/>
    <w:rsid w:val="339733AC"/>
    <w:rsid w:val="378A46D9"/>
    <w:rsid w:val="38F71162"/>
    <w:rsid w:val="40CB28E7"/>
    <w:rsid w:val="41B72377"/>
    <w:rsid w:val="43E95AA6"/>
    <w:rsid w:val="447D214A"/>
    <w:rsid w:val="4576056F"/>
    <w:rsid w:val="473B0F92"/>
    <w:rsid w:val="495058E4"/>
    <w:rsid w:val="49B627FF"/>
    <w:rsid w:val="4E753B03"/>
    <w:rsid w:val="52047911"/>
    <w:rsid w:val="5319282B"/>
    <w:rsid w:val="5DDE5B0D"/>
    <w:rsid w:val="5E331327"/>
    <w:rsid w:val="5F2E4CB6"/>
    <w:rsid w:val="61853971"/>
    <w:rsid w:val="636C139A"/>
    <w:rsid w:val="63DF02D4"/>
    <w:rsid w:val="69EB1FDC"/>
    <w:rsid w:val="743D1AFF"/>
    <w:rsid w:val="78C00067"/>
    <w:rsid w:val="7A4406A6"/>
    <w:rsid w:val="7AEB1C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600" w:lineRule="exact"/>
      <w:ind w:firstLine="880" w:firstLineChars="200"/>
      <w:jc w:val="both"/>
    </w:pPr>
    <w:rPr>
      <w:rFonts w:ascii="Times New Roman" w:hAnsi="Times New Roman" w:eastAsia="仿宋" w:cstheme="minorBidi"/>
      <w:kern w:val="2"/>
      <w:sz w:val="32"/>
      <w:szCs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semiHidden/>
    <w:unhideWhenUsed/>
    <w:qFormat/>
    <w:uiPriority w:val="99"/>
    <w:rPr>
      <w:rFonts w:ascii="宋体" w:hAnsi="宋体" w:eastAsia="仿宋_GB2312" w:cs="宋体"/>
      <w:b/>
      <w:color w:val="000000"/>
      <w:sz w:val="32"/>
      <w:szCs w:val="29"/>
      <w:shd w:val="clear" w:color="auto" w:fill="auto"/>
      <w:lang w:eastAsia="en-US" w:bidi="en-US"/>
    </w:rPr>
  </w:style>
  <w:style w:type="paragraph" w:styleId="3">
    <w:name w:val="Message Header"/>
    <w:basedOn w:val="1"/>
    <w:next w:val="1"/>
    <w:semiHidden/>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4">
    <w:name w:val="annotation text"/>
    <w:basedOn w:val="1"/>
    <w:qFormat/>
    <w:uiPriority w:val="0"/>
    <w:pPr>
      <w:jc w:val="left"/>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38</Pages>
  <Words>17435</Words>
  <Characters>17911</Characters>
  <Lines>0</Lines>
  <Paragraphs>0</Paragraphs>
  <TotalTime>44</TotalTime>
  <ScaleCrop>false</ScaleCrop>
  <LinksUpToDate>false</LinksUpToDate>
  <CharactersWithSpaces>17973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2024-11-19T05:42:00Z</dcterms:created>
  <dc:creator>Administrator</dc:creator>
  <cp:lastModifiedBy>听说名字长一点会比较酷哦</cp:lastModifiedBy>
  <cp:lastPrinted>2025-02-28T00:48:42Z</cp:lastPrinted>
  <dcterms:modified xsi:type="dcterms:W3CDTF">2025-02-28T01:39:42Z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FB06466674964B318561203F1B7CFD31_13</vt:lpwstr>
  </property>
  <property fmtid="{D5CDD505-2E9C-101B-9397-08002B2CF9AE}" pid="4" name="KSOTemplateDocerSaveRecord">
    <vt:lpwstr>eyJoZGlkIjoiMzBlZTliNThkNzE0Nzc1NDg1Mzk2Y2I3ZjYzMzE3YzIiLCJ1c2VySWQiOiIzNjI0MTIzNzkifQ==</vt:lpwstr>
  </property>
</Properties>
</file>